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B7F878" w14:textId="59309E13" w:rsidR="00D42D5D" w:rsidRPr="000A64D8" w:rsidRDefault="00D42D5D" w:rsidP="00357DB0">
      <w:pPr>
        <w:tabs>
          <w:tab w:val="right" w:pos="10000"/>
        </w:tabs>
        <w:spacing w:after="0"/>
        <w:jc w:val="both"/>
        <w:rPr>
          <w:rFonts w:ascii="Arial" w:hAnsi="Arial" w:cs="Arial"/>
          <w:b/>
          <w:sz w:val="24"/>
          <w:szCs w:val="24"/>
        </w:rPr>
      </w:pPr>
      <w:r w:rsidRPr="000A64D8">
        <w:rPr>
          <w:rFonts w:ascii="Arial" w:hAnsi="Arial" w:cs="Arial"/>
          <w:b/>
          <w:sz w:val="24"/>
          <w:szCs w:val="24"/>
        </w:rPr>
        <w:t>3GPP TSG-RAN WG1 #</w:t>
      </w:r>
      <w:r>
        <w:rPr>
          <w:rFonts w:ascii="Arial" w:hAnsi="Arial" w:cs="Arial"/>
          <w:b/>
          <w:sz w:val="24"/>
          <w:szCs w:val="24"/>
        </w:rPr>
        <w:t>8</w:t>
      </w:r>
      <w:r w:rsidR="003453BF">
        <w:rPr>
          <w:rFonts w:ascii="Arial" w:hAnsi="Arial" w:cs="Arial"/>
          <w:b/>
          <w:sz w:val="24"/>
          <w:szCs w:val="24"/>
        </w:rPr>
        <w:t>6</w:t>
      </w:r>
      <w:r w:rsidRPr="000A64D8">
        <w:rPr>
          <w:rFonts w:ascii="Arial" w:hAnsi="Arial" w:cs="Arial"/>
          <w:b/>
          <w:sz w:val="24"/>
          <w:szCs w:val="24"/>
        </w:rPr>
        <w:t xml:space="preserve"> </w:t>
      </w:r>
      <w:r w:rsidRPr="000A64D8">
        <w:rPr>
          <w:rFonts w:ascii="Arial" w:hAnsi="Arial" w:cs="Arial"/>
          <w:b/>
          <w:sz w:val="24"/>
          <w:szCs w:val="24"/>
        </w:rPr>
        <w:tab/>
      </w:r>
      <w:r w:rsidR="00961A61" w:rsidRPr="00961A61">
        <w:rPr>
          <w:rFonts w:ascii="Arial" w:hAnsi="Arial" w:cs="Arial"/>
          <w:b/>
          <w:sz w:val="24"/>
          <w:szCs w:val="24"/>
        </w:rPr>
        <w:t>R1-1</w:t>
      </w:r>
      <w:r w:rsidR="00CA6BDF">
        <w:rPr>
          <w:rFonts w:ascii="Arial" w:hAnsi="Arial" w:cs="Arial"/>
          <w:b/>
          <w:sz w:val="24"/>
          <w:szCs w:val="24"/>
        </w:rPr>
        <w:t>6</w:t>
      </w:r>
      <w:r w:rsidR="004B344F">
        <w:rPr>
          <w:rFonts w:ascii="Arial" w:hAnsi="Arial" w:cs="Arial"/>
          <w:b/>
          <w:sz w:val="24"/>
          <w:szCs w:val="24"/>
        </w:rPr>
        <w:t>6371</w:t>
      </w:r>
    </w:p>
    <w:p w14:paraId="43B7F879" w14:textId="4C78C2FE" w:rsidR="00D1303E" w:rsidRPr="00FD021C" w:rsidRDefault="009156C5" w:rsidP="00357DB0">
      <w:pPr>
        <w:tabs>
          <w:tab w:val="right" w:pos="9630"/>
        </w:tabs>
        <w:spacing w:after="0"/>
        <w:jc w:val="both"/>
        <w:rPr>
          <w:rFonts w:ascii="Arial" w:hAnsi="Arial" w:cs="Arial"/>
          <w:b/>
          <w:sz w:val="24"/>
          <w:szCs w:val="24"/>
        </w:rPr>
      </w:pPr>
      <w:r>
        <w:rPr>
          <w:rFonts w:ascii="Arial" w:hAnsi="Arial" w:cs="Arial"/>
          <w:b/>
          <w:sz w:val="24"/>
          <w:szCs w:val="24"/>
        </w:rPr>
        <w:t>2</w:t>
      </w:r>
      <w:r w:rsidR="003453BF">
        <w:rPr>
          <w:rFonts w:ascii="Arial" w:hAnsi="Arial" w:cs="Arial"/>
          <w:b/>
          <w:sz w:val="24"/>
          <w:szCs w:val="24"/>
        </w:rPr>
        <w:t>2</w:t>
      </w:r>
      <w:r w:rsidR="00D1303E" w:rsidRPr="00792605">
        <w:rPr>
          <w:rFonts w:ascii="Arial" w:hAnsi="Arial" w:cs="Arial"/>
          <w:b/>
          <w:sz w:val="24"/>
          <w:szCs w:val="24"/>
          <w:vertAlign w:val="superscript"/>
        </w:rPr>
        <w:t>th</w:t>
      </w:r>
      <w:r w:rsidR="00D1303E">
        <w:rPr>
          <w:rFonts w:ascii="Arial" w:hAnsi="Arial" w:cs="Arial"/>
          <w:b/>
          <w:sz w:val="24"/>
          <w:szCs w:val="24"/>
        </w:rPr>
        <w:t xml:space="preserve"> –</w:t>
      </w:r>
      <w:r w:rsidR="00D1303E" w:rsidRPr="003732BA">
        <w:rPr>
          <w:rFonts w:ascii="Arial" w:hAnsi="Arial" w:cs="Arial"/>
          <w:b/>
          <w:sz w:val="24"/>
          <w:szCs w:val="24"/>
        </w:rPr>
        <w:t xml:space="preserve"> </w:t>
      </w:r>
      <w:r>
        <w:rPr>
          <w:rFonts w:ascii="Arial" w:hAnsi="Arial" w:cs="Arial"/>
          <w:b/>
          <w:sz w:val="24"/>
          <w:szCs w:val="24"/>
        </w:rPr>
        <w:t>2</w:t>
      </w:r>
      <w:r w:rsidR="003453BF">
        <w:rPr>
          <w:rFonts w:ascii="Arial" w:hAnsi="Arial" w:cs="Arial"/>
          <w:b/>
          <w:sz w:val="24"/>
          <w:szCs w:val="24"/>
        </w:rPr>
        <w:t>6</w:t>
      </w:r>
      <w:r w:rsidR="00CA6BDF" w:rsidRPr="00CA6BDF">
        <w:rPr>
          <w:rFonts w:ascii="Arial" w:hAnsi="Arial" w:cs="Arial"/>
          <w:b/>
          <w:sz w:val="24"/>
          <w:szCs w:val="24"/>
          <w:vertAlign w:val="superscript"/>
        </w:rPr>
        <w:t>th</w:t>
      </w:r>
      <w:r w:rsidR="00CA6BDF">
        <w:rPr>
          <w:rFonts w:ascii="Arial" w:hAnsi="Arial" w:cs="Arial"/>
          <w:b/>
          <w:sz w:val="24"/>
          <w:szCs w:val="24"/>
        </w:rPr>
        <w:t xml:space="preserve"> </w:t>
      </w:r>
      <w:r w:rsidR="003453BF">
        <w:rPr>
          <w:rFonts w:ascii="Arial" w:hAnsi="Arial" w:cs="Arial"/>
          <w:b/>
          <w:sz w:val="24"/>
          <w:szCs w:val="24"/>
        </w:rPr>
        <w:t>August</w:t>
      </w:r>
      <w:r w:rsidR="00CA6BDF">
        <w:rPr>
          <w:rFonts w:ascii="Arial" w:hAnsi="Arial" w:cs="Arial"/>
          <w:b/>
          <w:sz w:val="24"/>
          <w:szCs w:val="24"/>
        </w:rPr>
        <w:t xml:space="preserve"> 2016</w:t>
      </w:r>
    </w:p>
    <w:p w14:paraId="43B7F87A" w14:textId="21236B87" w:rsidR="00D1303E" w:rsidRPr="00FD021C" w:rsidRDefault="003453BF" w:rsidP="00357DB0">
      <w:pPr>
        <w:spacing w:after="0"/>
        <w:jc w:val="both"/>
        <w:rPr>
          <w:rFonts w:ascii="Arial" w:hAnsi="Arial" w:cs="Arial"/>
          <w:b/>
          <w:sz w:val="24"/>
          <w:szCs w:val="24"/>
        </w:rPr>
      </w:pPr>
      <w:r>
        <w:rPr>
          <w:rFonts w:ascii="Arial" w:hAnsi="Arial" w:cs="Arial"/>
          <w:b/>
          <w:sz w:val="24"/>
          <w:szCs w:val="24"/>
        </w:rPr>
        <w:t>G</w:t>
      </w:r>
      <w:r w:rsidR="0094267F">
        <w:rPr>
          <w:rFonts w:ascii="Arial" w:hAnsi="Arial" w:cs="Arial"/>
          <w:b/>
          <w:sz w:val="24"/>
          <w:szCs w:val="24"/>
        </w:rPr>
        <w:t>oth</w:t>
      </w:r>
      <w:r>
        <w:rPr>
          <w:rFonts w:ascii="Arial" w:hAnsi="Arial" w:cs="Arial"/>
          <w:b/>
          <w:sz w:val="24"/>
          <w:szCs w:val="24"/>
        </w:rPr>
        <w:t>enburg</w:t>
      </w:r>
      <w:r w:rsidR="00CA6BDF" w:rsidRPr="00CA6BDF">
        <w:rPr>
          <w:rFonts w:ascii="Arial" w:hAnsi="Arial" w:cs="Arial"/>
          <w:b/>
          <w:sz w:val="24"/>
          <w:szCs w:val="24"/>
        </w:rPr>
        <w:t xml:space="preserve">, </w:t>
      </w:r>
      <w:r>
        <w:rPr>
          <w:rFonts w:ascii="Arial" w:hAnsi="Arial" w:cs="Arial"/>
          <w:b/>
          <w:sz w:val="24"/>
          <w:szCs w:val="24"/>
        </w:rPr>
        <w:t>Sweden</w:t>
      </w:r>
    </w:p>
    <w:p w14:paraId="43B7F87B" w14:textId="77777777" w:rsidR="0068226B" w:rsidRPr="000A64D8" w:rsidRDefault="0068226B" w:rsidP="00357DB0">
      <w:pPr>
        <w:pStyle w:val="Footer"/>
        <w:jc w:val="both"/>
        <w:rPr>
          <w:noProof w:val="0"/>
        </w:rPr>
      </w:pPr>
    </w:p>
    <w:p w14:paraId="43B7F87C" w14:textId="5FD46467" w:rsidR="0068226B" w:rsidRPr="000A64D8" w:rsidRDefault="0068226B" w:rsidP="00357DB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0022AF">
        <w:rPr>
          <w:rFonts w:ascii="Arial" w:hAnsi="Arial"/>
          <w:sz w:val="24"/>
        </w:rPr>
        <w:t>8</w:t>
      </w:r>
      <w:r w:rsidR="00CA6BDF">
        <w:rPr>
          <w:rFonts w:ascii="Arial" w:hAnsi="Arial"/>
          <w:sz w:val="24"/>
        </w:rPr>
        <w:t>.</w:t>
      </w:r>
      <w:r w:rsidR="005729A6">
        <w:rPr>
          <w:rFonts w:ascii="Arial" w:hAnsi="Arial"/>
          <w:sz w:val="24"/>
        </w:rPr>
        <w:t>1</w:t>
      </w:r>
      <w:r w:rsidR="00CA6BDF">
        <w:rPr>
          <w:rFonts w:ascii="Arial" w:hAnsi="Arial"/>
          <w:sz w:val="24"/>
        </w:rPr>
        <w:t>.</w:t>
      </w:r>
      <w:r w:rsidR="000022AF">
        <w:rPr>
          <w:rFonts w:ascii="Arial" w:hAnsi="Arial"/>
          <w:sz w:val="24"/>
        </w:rPr>
        <w:t>4</w:t>
      </w:r>
      <w:r w:rsidR="003711C5">
        <w:rPr>
          <w:rFonts w:ascii="Arial" w:hAnsi="Arial"/>
          <w:sz w:val="24"/>
        </w:rPr>
        <w:t>.</w:t>
      </w:r>
      <w:r w:rsidR="005729A6">
        <w:rPr>
          <w:rFonts w:ascii="Arial" w:hAnsi="Arial"/>
          <w:sz w:val="24"/>
        </w:rPr>
        <w:t>1</w:t>
      </w:r>
    </w:p>
    <w:p w14:paraId="43B7F87D" w14:textId="77777777" w:rsidR="0068226B" w:rsidRDefault="0068226B" w:rsidP="00357DB0">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3B7F87E" w14:textId="7CB821B4" w:rsidR="00C10599" w:rsidRPr="000A64D8" w:rsidRDefault="0068226B" w:rsidP="00357DB0">
      <w:pPr>
        <w:ind w:left="1988" w:hanging="1988"/>
        <w:jc w:val="both"/>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BC597A">
        <w:rPr>
          <w:rFonts w:ascii="Arial" w:hAnsi="Arial"/>
          <w:sz w:val="22"/>
        </w:rPr>
        <w:t>Polar HARQ</w:t>
      </w:r>
      <w:bookmarkStart w:id="1" w:name="_GoBack"/>
      <w:bookmarkEnd w:id="1"/>
    </w:p>
    <w:p w14:paraId="43B7F87F" w14:textId="77777777" w:rsidR="0068226B" w:rsidRDefault="0068226B" w:rsidP="00357DB0">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77777777" w:rsidR="004503F9" w:rsidRPr="00183CB7" w:rsidRDefault="004503F9" w:rsidP="00357DB0">
      <w:pPr>
        <w:pStyle w:val="Heading1"/>
        <w:jc w:val="both"/>
      </w:pPr>
      <w:r w:rsidRPr="00183CB7">
        <w:t>Introduction</w:t>
      </w:r>
    </w:p>
    <w:p w14:paraId="0BCDCC3D" w14:textId="7BAAFFCF" w:rsidR="00705919" w:rsidRDefault="00705919" w:rsidP="00357DB0">
      <w:pPr>
        <w:jc w:val="both"/>
        <w:rPr>
          <w:szCs w:val="22"/>
        </w:rPr>
      </w:pPr>
      <w:r w:rsidRPr="00300CDD">
        <w:rPr>
          <w:szCs w:val="22"/>
        </w:rPr>
        <w:t>In RAN#</w:t>
      </w:r>
      <w:r>
        <w:rPr>
          <w:szCs w:val="22"/>
        </w:rPr>
        <w:t>71</w:t>
      </w:r>
      <w:r w:rsidRPr="00300CDD">
        <w:rPr>
          <w:szCs w:val="22"/>
        </w:rPr>
        <w:t xml:space="preserve">, </w:t>
      </w:r>
      <w:r>
        <w:rPr>
          <w:szCs w:val="22"/>
        </w:rPr>
        <w:t>the technology study item for 5G new RAT (NR) has been approved [1]. For the New Radio Access Technology (NR), there is potential to improve the channel coding across performance and computational complexity.</w:t>
      </w:r>
      <w:r w:rsidR="00DB3ACE">
        <w:rPr>
          <w:szCs w:val="22"/>
        </w:rPr>
        <w:t xml:space="preserve"> Four channel coding schemes of LDPC, Polar codes, Turbo codes, and tail-biting convolutional codes are proposed for eMBB and URLLC. The corresponding parameters including </w:t>
      </w:r>
      <w:r w:rsidR="000F5B03">
        <w:rPr>
          <w:szCs w:val="22"/>
        </w:rPr>
        <w:t xml:space="preserve">rate and block sizes </w:t>
      </w:r>
      <w:r w:rsidR="00DB3ACE">
        <w:rPr>
          <w:szCs w:val="22"/>
        </w:rPr>
        <w:t>are defined for performance</w:t>
      </w:r>
      <w:r w:rsidR="000F5B03">
        <w:rPr>
          <w:szCs w:val="22"/>
        </w:rPr>
        <w:t xml:space="preserve"> comparison</w:t>
      </w:r>
      <w:r w:rsidR="000E20D7">
        <w:rPr>
          <w:szCs w:val="22"/>
        </w:rPr>
        <w:t xml:space="preserve"> [2]</w:t>
      </w:r>
      <w:r w:rsidR="000F5B03">
        <w:rPr>
          <w:szCs w:val="22"/>
        </w:rPr>
        <w:t xml:space="preserve">. </w:t>
      </w:r>
      <w:r w:rsidR="00DB3ACE">
        <w:rPr>
          <w:szCs w:val="22"/>
        </w:rPr>
        <w:t xml:space="preserve">  </w:t>
      </w:r>
    </w:p>
    <w:p w14:paraId="71210970" w14:textId="581FCB8D" w:rsidR="00705919" w:rsidRDefault="00705919" w:rsidP="00357DB0">
      <w:pPr>
        <w:jc w:val="both"/>
        <w:rPr>
          <w:szCs w:val="22"/>
        </w:rPr>
      </w:pPr>
      <w:r>
        <w:rPr>
          <w:szCs w:val="22"/>
        </w:rPr>
        <w:t>In RAN</w:t>
      </w:r>
      <w:r w:rsidR="002B3FB5">
        <w:rPr>
          <w:szCs w:val="22"/>
        </w:rPr>
        <w:t>1</w:t>
      </w:r>
      <w:r>
        <w:rPr>
          <w:szCs w:val="22"/>
        </w:rPr>
        <w:t xml:space="preserve">#84b, an </w:t>
      </w:r>
      <w:r w:rsidR="00D34901">
        <w:rPr>
          <w:szCs w:val="22"/>
        </w:rPr>
        <w:t xml:space="preserve">Polar </w:t>
      </w:r>
      <w:r>
        <w:rPr>
          <w:szCs w:val="22"/>
        </w:rPr>
        <w:t>code</w:t>
      </w:r>
      <w:r w:rsidR="00D34901">
        <w:rPr>
          <w:szCs w:val="22"/>
        </w:rPr>
        <w:t>s</w:t>
      </w:r>
      <w:r>
        <w:rPr>
          <w:szCs w:val="22"/>
        </w:rPr>
        <w:t xml:space="preserve"> description framework was presented in </w:t>
      </w:r>
      <w:r>
        <w:rPr>
          <w:szCs w:val="22"/>
        </w:rPr>
        <w:fldChar w:fldCharType="begin"/>
      </w:r>
      <w:r>
        <w:rPr>
          <w:szCs w:val="22"/>
        </w:rPr>
        <w:instrText xml:space="preserve"> REF _Ref450707740 \r \h </w:instrText>
      </w:r>
      <w:r w:rsidR="00357DB0">
        <w:rPr>
          <w:szCs w:val="22"/>
        </w:rPr>
        <w:instrText xml:space="preserve"> \* MERGEFORMAT </w:instrText>
      </w:r>
      <w:r>
        <w:rPr>
          <w:szCs w:val="22"/>
        </w:rPr>
      </w:r>
      <w:r>
        <w:rPr>
          <w:szCs w:val="22"/>
        </w:rPr>
        <w:fldChar w:fldCharType="separate"/>
      </w:r>
      <w:r>
        <w:rPr>
          <w:szCs w:val="22"/>
        </w:rPr>
        <w:t>[</w:t>
      </w:r>
      <w:r w:rsidR="00D34901">
        <w:rPr>
          <w:szCs w:val="22"/>
        </w:rPr>
        <w:t>3</w:t>
      </w:r>
      <w:r>
        <w:rPr>
          <w:szCs w:val="22"/>
        </w:rPr>
        <w:t>]</w:t>
      </w:r>
      <w:r>
        <w:rPr>
          <w:szCs w:val="22"/>
        </w:rPr>
        <w:fldChar w:fldCharType="end"/>
      </w:r>
      <w:r>
        <w:rPr>
          <w:szCs w:val="22"/>
        </w:rPr>
        <w:fldChar w:fldCharType="begin"/>
      </w:r>
      <w:r>
        <w:rPr>
          <w:szCs w:val="22"/>
        </w:rPr>
        <w:instrText xml:space="preserve"> REF _Ref450707741 \r \h </w:instrText>
      </w:r>
      <w:r w:rsidR="00357DB0">
        <w:rPr>
          <w:szCs w:val="22"/>
        </w:rPr>
        <w:instrText xml:space="preserve"> \* MERGEFORMAT </w:instrText>
      </w:r>
      <w:r>
        <w:rPr>
          <w:szCs w:val="22"/>
        </w:rPr>
      </w:r>
      <w:r>
        <w:rPr>
          <w:szCs w:val="22"/>
        </w:rPr>
        <w:fldChar w:fldCharType="separate"/>
      </w:r>
      <w:r w:rsidR="00D34901">
        <w:rPr>
          <w:szCs w:val="22"/>
        </w:rPr>
        <w:t>[4</w:t>
      </w:r>
      <w:r>
        <w:rPr>
          <w:szCs w:val="22"/>
        </w:rPr>
        <w:t>]</w:t>
      </w:r>
      <w:r>
        <w:rPr>
          <w:szCs w:val="22"/>
        </w:rPr>
        <w:fldChar w:fldCharType="end"/>
      </w:r>
      <w:r w:rsidR="00031301">
        <w:rPr>
          <w:szCs w:val="22"/>
        </w:rPr>
        <w:t xml:space="preserve"> which can support </w:t>
      </w:r>
      <w:r>
        <w:rPr>
          <w:szCs w:val="22"/>
        </w:rPr>
        <w:t>HARQ</w:t>
      </w:r>
      <w:r w:rsidR="00031301">
        <w:rPr>
          <w:szCs w:val="22"/>
        </w:rPr>
        <w:t>-IR</w:t>
      </w:r>
      <w:r>
        <w:rPr>
          <w:szCs w:val="22"/>
        </w:rPr>
        <w:t>, multiple code rates, and scalable blocklengths.</w:t>
      </w:r>
      <w:r w:rsidR="00D34901">
        <w:rPr>
          <w:szCs w:val="22"/>
        </w:rPr>
        <w:t xml:space="preserve"> In RAN#85,</w:t>
      </w:r>
      <w:r>
        <w:rPr>
          <w:szCs w:val="22"/>
        </w:rPr>
        <w:t xml:space="preserve"> </w:t>
      </w:r>
      <w:r w:rsidR="00D34901">
        <w:rPr>
          <w:szCs w:val="22"/>
        </w:rPr>
        <w:t>the d</w:t>
      </w:r>
      <w:r>
        <w:rPr>
          <w:szCs w:val="22"/>
        </w:rPr>
        <w:t>etail</w:t>
      </w:r>
      <w:r w:rsidR="00D34901">
        <w:rPr>
          <w:szCs w:val="22"/>
        </w:rPr>
        <w:t>ed description</w:t>
      </w:r>
      <w:r w:rsidR="00892B3C">
        <w:rPr>
          <w:szCs w:val="22"/>
        </w:rPr>
        <w:t xml:space="preserve"> of code construction with variable block sizes and variable code rate</w:t>
      </w:r>
      <w:r w:rsidR="00D34901">
        <w:rPr>
          <w:szCs w:val="22"/>
        </w:rPr>
        <w:t xml:space="preserve"> </w:t>
      </w:r>
      <w:r>
        <w:rPr>
          <w:szCs w:val="22"/>
        </w:rPr>
        <w:t xml:space="preserve">are provided </w:t>
      </w:r>
      <w:r w:rsidR="00D34901">
        <w:rPr>
          <w:szCs w:val="22"/>
        </w:rPr>
        <w:t>f</w:t>
      </w:r>
      <w:r>
        <w:rPr>
          <w:szCs w:val="22"/>
        </w:rPr>
        <w:t>o</w:t>
      </w:r>
      <w:r w:rsidR="000D4BB7">
        <w:rPr>
          <w:szCs w:val="22"/>
        </w:rPr>
        <w:t>r the evaluations</w:t>
      </w:r>
      <w:r w:rsidR="00D34901">
        <w:rPr>
          <w:szCs w:val="22"/>
        </w:rPr>
        <w:t xml:space="preserve"> [5]</w:t>
      </w:r>
      <w:r>
        <w:rPr>
          <w:szCs w:val="22"/>
        </w:rPr>
        <w:t xml:space="preserve">. The </w:t>
      </w:r>
      <w:r w:rsidR="00D34901">
        <w:rPr>
          <w:szCs w:val="22"/>
        </w:rPr>
        <w:t xml:space="preserve">corresponding </w:t>
      </w:r>
      <w:r>
        <w:rPr>
          <w:szCs w:val="22"/>
        </w:rPr>
        <w:t xml:space="preserve">performance results are provided in </w:t>
      </w:r>
      <w:r>
        <w:rPr>
          <w:szCs w:val="22"/>
        </w:rPr>
        <w:fldChar w:fldCharType="begin"/>
      </w:r>
      <w:r>
        <w:rPr>
          <w:szCs w:val="22"/>
        </w:rPr>
        <w:instrText xml:space="preserve"> REF _Ref450911994 \r \h </w:instrText>
      </w:r>
      <w:r w:rsidR="00357DB0">
        <w:rPr>
          <w:szCs w:val="22"/>
        </w:rPr>
        <w:instrText xml:space="preserve"> \* MERGEFORMAT </w:instrText>
      </w:r>
      <w:r>
        <w:rPr>
          <w:szCs w:val="22"/>
        </w:rPr>
      </w:r>
      <w:r>
        <w:rPr>
          <w:szCs w:val="22"/>
        </w:rPr>
        <w:fldChar w:fldCharType="separate"/>
      </w:r>
      <w:r>
        <w:rPr>
          <w:szCs w:val="22"/>
        </w:rPr>
        <w:t>[</w:t>
      </w:r>
      <w:r w:rsidR="00D34901">
        <w:rPr>
          <w:szCs w:val="22"/>
        </w:rPr>
        <w:t>6</w:t>
      </w:r>
      <w:r>
        <w:rPr>
          <w:szCs w:val="22"/>
        </w:rPr>
        <w:t>]</w:t>
      </w:r>
      <w:r>
        <w:rPr>
          <w:szCs w:val="22"/>
        </w:rPr>
        <w:fldChar w:fldCharType="end"/>
      </w:r>
      <w:r>
        <w:rPr>
          <w:szCs w:val="22"/>
        </w:rPr>
        <w:t>.</w:t>
      </w:r>
    </w:p>
    <w:p w14:paraId="43B7F882" w14:textId="3141679C" w:rsidR="004503F9" w:rsidRDefault="002B3FB5" w:rsidP="00357DB0">
      <w:pPr>
        <w:jc w:val="both"/>
        <w:rPr>
          <w:szCs w:val="22"/>
        </w:rPr>
      </w:pPr>
      <w:r>
        <w:rPr>
          <w:szCs w:val="22"/>
        </w:rPr>
        <w:t>In this contributi</w:t>
      </w:r>
      <w:r w:rsidR="007E7E6D">
        <w:rPr>
          <w:szCs w:val="22"/>
        </w:rPr>
        <w:t>on,</w:t>
      </w:r>
      <w:r>
        <w:rPr>
          <w:szCs w:val="22"/>
        </w:rPr>
        <w:t xml:space="preserve"> we will </w:t>
      </w:r>
      <w:r w:rsidR="000822AD">
        <w:rPr>
          <w:szCs w:val="22"/>
        </w:rPr>
        <w:t xml:space="preserve">provide </w:t>
      </w:r>
      <w:r w:rsidR="00031301">
        <w:rPr>
          <w:szCs w:val="22"/>
        </w:rPr>
        <w:t xml:space="preserve">some simulation comparison of </w:t>
      </w:r>
      <w:r>
        <w:rPr>
          <w:szCs w:val="22"/>
        </w:rPr>
        <w:t>HARQ</w:t>
      </w:r>
      <w:r w:rsidR="0061467E">
        <w:rPr>
          <w:szCs w:val="22"/>
        </w:rPr>
        <w:t xml:space="preserve">-CC and </w:t>
      </w:r>
      <w:r w:rsidR="00031301">
        <w:rPr>
          <w:szCs w:val="22"/>
        </w:rPr>
        <w:t>HARQ-</w:t>
      </w:r>
      <w:r w:rsidR="0061467E">
        <w:rPr>
          <w:szCs w:val="22"/>
        </w:rPr>
        <w:t>IR</w:t>
      </w:r>
      <w:r>
        <w:rPr>
          <w:szCs w:val="22"/>
        </w:rPr>
        <w:t xml:space="preserve"> for Polar codes </w:t>
      </w:r>
      <w:r w:rsidR="000421BE">
        <w:rPr>
          <w:szCs w:val="22"/>
        </w:rPr>
        <w:t xml:space="preserve">and </w:t>
      </w:r>
      <w:r w:rsidR="007E7E6D">
        <w:rPr>
          <w:szCs w:val="22"/>
        </w:rPr>
        <w:t>discuss</w:t>
      </w:r>
      <w:r w:rsidR="000421BE">
        <w:rPr>
          <w:szCs w:val="22"/>
        </w:rPr>
        <w:t xml:space="preserve"> the </w:t>
      </w:r>
      <w:r w:rsidR="000822AD">
        <w:rPr>
          <w:szCs w:val="22"/>
        </w:rPr>
        <w:t>computational complexity</w:t>
      </w:r>
      <w:r w:rsidR="000421BE">
        <w:rPr>
          <w:szCs w:val="22"/>
        </w:rPr>
        <w:t xml:space="preserve">, decoding </w:t>
      </w:r>
      <w:r w:rsidR="004A30BF">
        <w:rPr>
          <w:szCs w:val="22"/>
        </w:rPr>
        <w:t>latency</w:t>
      </w:r>
      <w:r w:rsidR="000822AD">
        <w:rPr>
          <w:szCs w:val="22"/>
        </w:rPr>
        <w:t xml:space="preserve"> </w:t>
      </w:r>
      <w:r w:rsidR="000421BE">
        <w:rPr>
          <w:szCs w:val="22"/>
        </w:rPr>
        <w:t xml:space="preserve">and memory sizes. </w:t>
      </w:r>
    </w:p>
    <w:p w14:paraId="0D641404" w14:textId="4F5AB83C" w:rsidR="00E57623" w:rsidRDefault="00B11E01" w:rsidP="00357DB0">
      <w:pPr>
        <w:pStyle w:val="Heading1"/>
        <w:jc w:val="both"/>
      </w:pPr>
      <w:r>
        <w:t xml:space="preserve">HARQ-CC and HARQ-IR </w:t>
      </w:r>
    </w:p>
    <w:p w14:paraId="1C90D178" w14:textId="4B581056" w:rsidR="007F61BD" w:rsidRDefault="007F61BD" w:rsidP="00357DB0">
      <w:pPr>
        <w:jc w:val="both"/>
      </w:pPr>
      <w:r>
        <w:t>HARQ scheme is widely used in wireless communication system to improve the transmission efficiency. In HARQ scheme, the coded blocks wi</w:t>
      </w:r>
      <w:r w:rsidR="002115DD">
        <w:t>ll be retransmitted if the first</w:t>
      </w:r>
      <w:r>
        <w:t xml:space="preserve"> transm</w:t>
      </w:r>
      <w:r w:rsidR="00A37688">
        <w:t>ission is not decoded correctly, so that they may be recombined with previously received transmissions at the receiver.</w:t>
      </w:r>
      <w:r>
        <w:t xml:space="preserve"> In general, the maximum transmission number is 4. </w:t>
      </w:r>
    </w:p>
    <w:p w14:paraId="62100B5D" w14:textId="77B22A25" w:rsidR="007F61BD" w:rsidRPr="007F61BD" w:rsidRDefault="007F61BD" w:rsidP="00357DB0">
      <w:pPr>
        <w:jc w:val="both"/>
        <w:rPr>
          <w:lang w:val="en-GB"/>
        </w:rPr>
      </w:pPr>
      <w:r>
        <w:t xml:space="preserve">There are two kinds of HARQ scheme. The first one is called Chase-Combining HARQ (HARQ-CC). The transmitted coded blocks are identical for new transmission and retransmission. The second one is called increased redundancy HARQ (HARQ-IR). The transmitted coded blocks may be different from the other transmission to get coding gain. </w:t>
      </w:r>
    </w:p>
    <w:p w14:paraId="47C91E89" w14:textId="665AC5E3" w:rsidR="00D1549D" w:rsidRDefault="00B11E01" w:rsidP="00357DB0">
      <w:pPr>
        <w:pStyle w:val="Heading2"/>
        <w:jc w:val="both"/>
      </w:pPr>
      <w:r>
        <w:t>HARQ-CC</w:t>
      </w:r>
    </w:p>
    <w:p w14:paraId="5E35E7D9" w14:textId="609B6FB1" w:rsidR="007F61BD" w:rsidRDefault="0036726F" w:rsidP="00B6022B">
      <w:pPr>
        <w:jc w:val="center"/>
      </w:pPr>
      <w:r>
        <w:object w:dxaOrig="4575" w:dyaOrig="4035" w14:anchorId="313820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9pt;height:192.25pt" o:ole="">
            <v:imagedata r:id="rId12" o:title=""/>
          </v:shape>
          <o:OLEObject Type="Embed" ProgID="Visio.Drawing.11" ShapeID="_x0000_i1025" DrawAspect="Content" ObjectID="_1532523002" r:id="rId13"/>
        </w:object>
      </w:r>
    </w:p>
    <w:p w14:paraId="2886130E" w14:textId="43ACD471" w:rsidR="009506B9" w:rsidRDefault="00933B77" w:rsidP="00B6022B">
      <w:pPr>
        <w:jc w:val="center"/>
      </w:pPr>
      <w:r>
        <w:lastRenderedPageBreak/>
        <w:t>Fig.</w:t>
      </w:r>
      <w:r w:rsidR="007F61BD">
        <w:t xml:space="preserve"> </w:t>
      </w:r>
      <w:r w:rsidR="00BA3B80">
        <w:t xml:space="preserve">1. </w:t>
      </w:r>
      <w:r w:rsidR="007F61BD">
        <w:t xml:space="preserve"> HARQ-CC scheme for </w:t>
      </w:r>
      <w:r w:rsidR="00ED5AAA">
        <w:t>P</w:t>
      </w:r>
      <w:r w:rsidR="007F61BD">
        <w:t>olar codes</w:t>
      </w:r>
    </w:p>
    <w:p w14:paraId="22E79B61" w14:textId="0B8442E7" w:rsidR="00515A28" w:rsidRDefault="00515A28" w:rsidP="00357DB0">
      <w:pPr>
        <w:jc w:val="both"/>
        <w:rPr>
          <w:lang w:val="en-GB"/>
        </w:rPr>
      </w:pPr>
      <w:r>
        <w:t>The HARQ-CC scheme for Polar codes is depicted in Figure 1. In the U domain of the first transmission, the information bits are located in block D while the left part is for the frozen bits with value of zeros. After bit-reversal permutation and encoding, the coded block in X domain will be transmitted. If the first transmission is not decoding correctly, the same coded block in X domain will be transmitted again.</w:t>
      </w:r>
    </w:p>
    <w:p w14:paraId="56351019" w14:textId="780FD069" w:rsidR="001773D0" w:rsidRDefault="00B11E01" w:rsidP="00357DB0">
      <w:pPr>
        <w:pStyle w:val="Heading2"/>
        <w:ind w:left="578" w:hanging="578"/>
        <w:jc w:val="both"/>
      </w:pPr>
      <w:r>
        <w:t>HARQ-IR</w:t>
      </w:r>
    </w:p>
    <w:p w14:paraId="74CB361E" w14:textId="77777777" w:rsidR="00E47AC4" w:rsidRDefault="000D4BB7" w:rsidP="00AF4342">
      <w:pPr>
        <w:jc w:val="both"/>
        <w:rPr>
          <w:lang w:val="en-GB"/>
        </w:rPr>
      </w:pPr>
      <w:r>
        <w:rPr>
          <w:lang w:val="en-GB"/>
        </w:rPr>
        <w:t xml:space="preserve">There are two kinds of methods for HARQ-IR. The first one is similar to the HARQ-IR scheme for Turbo codes in LTE. </w:t>
      </w:r>
      <w:r w:rsidR="00AC7604">
        <w:rPr>
          <w:lang w:val="en-GB"/>
        </w:rPr>
        <w:t>The low rate mother code with puncturing parity bits is transmitted in first transmission. More parity bits will be transmitted in the following transmission. However, the puncturing is found to degrade the first transmission very much. For HAR</w:t>
      </w:r>
      <w:r w:rsidR="00825164">
        <w:rPr>
          <w:lang w:val="en-GB"/>
        </w:rPr>
        <w:t>Q</w:t>
      </w:r>
      <w:r w:rsidR="00AC7604">
        <w:rPr>
          <w:lang w:val="en-GB"/>
        </w:rPr>
        <w:t xml:space="preserve"> scheme, the performance of first transmission is </w:t>
      </w:r>
      <w:r w:rsidR="00825164">
        <w:rPr>
          <w:lang w:val="en-GB"/>
        </w:rPr>
        <w:t xml:space="preserve">more important than that of second transmission. Therefore, it is not good for </w:t>
      </w:r>
      <w:r w:rsidR="00AF4342">
        <w:rPr>
          <w:lang w:val="en-GB"/>
        </w:rPr>
        <w:t xml:space="preserve">Polar codes. </w:t>
      </w:r>
    </w:p>
    <w:p w14:paraId="02F4C3F3" w14:textId="6292FEE0" w:rsidR="00A660BA" w:rsidRPr="00A660BA" w:rsidRDefault="00E47AC4" w:rsidP="00AF4342">
      <w:pPr>
        <w:jc w:val="both"/>
        <w:rPr>
          <w:lang w:val="en-GB"/>
        </w:rPr>
      </w:pPr>
      <w:r>
        <w:rPr>
          <w:lang w:val="en-GB"/>
        </w:rPr>
        <w:t xml:space="preserve">A </w:t>
      </w:r>
      <w:r w:rsidR="00AF4342">
        <w:rPr>
          <w:lang w:val="en-GB"/>
        </w:rPr>
        <w:t xml:space="preserve">second </w:t>
      </w:r>
      <w:r>
        <w:rPr>
          <w:lang w:val="en-GB"/>
        </w:rPr>
        <w:t xml:space="preserve">approach </w:t>
      </w:r>
      <w:r w:rsidR="00710639">
        <w:t xml:space="preserve">found in [7][8] </w:t>
      </w:r>
      <w:r w:rsidR="00AF4342">
        <w:rPr>
          <w:lang w:val="en-GB"/>
        </w:rPr>
        <w:t>is to generate new code for each transmission and the good performance can be obtained by selecting the suitable information bits for retransmssion.</w:t>
      </w:r>
      <w:r w:rsidR="00AC7604">
        <w:rPr>
          <w:lang w:val="en-GB"/>
        </w:rPr>
        <w:t xml:space="preserve"> </w:t>
      </w:r>
      <w:r w:rsidR="00710639">
        <w:t>This HARQ-IR scheme is depicted in Figure 2, and for simplification, we only illustrates the first and the second transmission.</w:t>
      </w:r>
    </w:p>
    <w:p w14:paraId="1C7E8865" w14:textId="1588309C" w:rsidR="007F61BD" w:rsidRDefault="00C53067" w:rsidP="00B6022B">
      <w:pPr>
        <w:jc w:val="center"/>
      </w:pPr>
      <w:r>
        <w:object w:dxaOrig="4665" w:dyaOrig="5475" w14:anchorId="7BF588A6">
          <v:shape id="_x0000_i1026" type="#_x0000_t75" style="width:233.65pt;height:269.65pt" o:ole="">
            <v:imagedata r:id="rId14" o:title=""/>
          </v:shape>
          <o:OLEObject Type="Embed" ProgID="Visio.Drawing.11" ShapeID="_x0000_i1026" DrawAspect="Content" ObjectID="_1532523003" r:id="rId15"/>
        </w:object>
      </w:r>
    </w:p>
    <w:p w14:paraId="16EF460D" w14:textId="482655A8" w:rsidR="007F61BD" w:rsidRDefault="00933B77" w:rsidP="00B6022B">
      <w:pPr>
        <w:jc w:val="center"/>
        <w:rPr>
          <w:lang w:val="en-GB"/>
        </w:rPr>
      </w:pPr>
      <w:r>
        <w:t>Fig.</w:t>
      </w:r>
      <w:r w:rsidR="007F61BD">
        <w:t xml:space="preserve"> </w:t>
      </w:r>
      <w:r w:rsidR="00DF0C5A">
        <w:t xml:space="preserve">2. </w:t>
      </w:r>
      <w:r w:rsidR="007F61BD">
        <w:t xml:space="preserve"> HARQ-IR scheme for </w:t>
      </w:r>
      <w:r w:rsidR="00DF0C5A">
        <w:t>P</w:t>
      </w:r>
      <w:r w:rsidR="007F61BD">
        <w:t>olar codes</w:t>
      </w:r>
    </w:p>
    <w:p w14:paraId="00FDFA52" w14:textId="214EEF00" w:rsidR="00DF0C5A" w:rsidRDefault="00DF0C5A" w:rsidP="00357DB0">
      <w:pPr>
        <w:jc w:val="both"/>
      </w:pPr>
      <w:r>
        <w:t>In the U domain of the first transmission, the information bits are allocated into two sub-blocks demoted as A and B. The F block are for frozen bits with value of zeros. After bit-reversal permutation and encoding, the coded block in X domain is obtained. If the first transmission is decoded correctly in receiver, the transmission ends. However, if the first transmission is not decoded correctly, a new codeword with B information bits will be generated and transmitted. If B in second transmission is decoded correctly, the B in first transmission will be set as frozen bits and the A in first transmission will be decoded accordingly. In this case, it is equivalent to obtain the low rate for A in the first transmission. Thus, it is equivalent to the conventional HARQ-IR scheme in terms of coding gain.</w:t>
      </w:r>
      <w:r w:rsidR="00F828C6">
        <w:t xml:space="preserve"> The coded block size in second transmission is not required to be equal to the first transmission.</w:t>
      </w:r>
    </w:p>
    <w:p w14:paraId="387BBAF5" w14:textId="40ADC799" w:rsidR="00993524" w:rsidRDefault="00993524" w:rsidP="00357DB0">
      <w:pPr>
        <w:jc w:val="both"/>
      </w:pPr>
      <w:r>
        <w:t>It is</w:t>
      </w:r>
      <w:r w:rsidR="001410D0">
        <w:t xml:space="preserve"> seen that new code X’ must be generated for </w:t>
      </w:r>
      <w:r w:rsidR="008E7141">
        <w:t xml:space="preserve">required </w:t>
      </w:r>
      <w:r w:rsidR="001410D0">
        <w:t xml:space="preserve">code block size with </w:t>
      </w:r>
      <w:r w:rsidR="008E7141">
        <w:t>different</w:t>
      </w:r>
      <w:r w:rsidR="001410D0">
        <w:t xml:space="preserve"> rates. </w:t>
      </w:r>
      <w:r w:rsidR="00D4021F">
        <w:t>However, for Turbo codes, the retransmission version can be generated simply by selecting the suitable code bits from the mother code.</w:t>
      </w:r>
      <w:r w:rsidR="001410D0">
        <w:t xml:space="preserve"> </w:t>
      </w:r>
    </w:p>
    <w:p w14:paraId="58131E25" w14:textId="59C4F641" w:rsidR="00F04568" w:rsidRDefault="00F04568" w:rsidP="00357DB0">
      <w:pPr>
        <w:pStyle w:val="Heading1"/>
        <w:jc w:val="both"/>
      </w:pPr>
      <w:r>
        <w:lastRenderedPageBreak/>
        <w:t>Performance Comparison</w:t>
      </w:r>
    </w:p>
    <w:p w14:paraId="06389F7B" w14:textId="667E0F19" w:rsidR="00246669" w:rsidRPr="00246669" w:rsidRDefault="00246669" w:rsidP="00246669">
      <w:pPr>
        <w:pStyle w:val="Heading2"/>
      </w:pPr>
      <w:r>
        <w:t>Constructions fo</w:t>
      </w:r>
      <w:r w:rsidR="00CC7A9D">
        <w:t>r</w:t>
      </w:r>
      <w:r>
        <w:t xml:space="preserve"> simulation</w:t>
      </w:r>
    </w:p>
    <w:p w14:paraId="5009E785" w14:textId="3899A437" w:rsidR="000A73DE" w:rsidRDefault="004817BB" w:rsidP="00357DB0">
      <w:pPr>
        <w:widowControl w:val="0"/>
        <w:spacing w:after="120"/>
        <w:jc w:val="both"/>
      </w:pPr>
      <w:r>
        <w:rPr>
          <w:lang w:val="en-GB"/>
        </w:rPr>
        <w:t xml:space="preserve">The information block sizes with variable rates defined in RAN1#84b meeting are evaluated to compare the performance between HARQ-CC and HARQ-IR. </w:t>
      </w:r>
      <w:r w:rsidR="005D6B01">
        <w:rPr>
          <w:lang w:val="en-GB"/>
        </w:rPr>
        <w:t xml:space="preserve">The HARQ-IR scheme in [8] is used in this comparison. </w:t>
      </w:r>
      <w:r w:rsidR="000A73DE">
        <w:t>To get the block size which is not power of 2, known-bit puncture and unknown-bit puncture are used in the code construction. The detailed description of the puncture schemes are in [</w:t>
      </w:r>
      <w:r>
        <w:t>5</w:t>
      </w:r>
      <w:r w:rsidR="000A73DE">
        <w:t xml:space="preserve">]. To use CRC-aided successive cancellation list (CA-SCL) decoding, 16-bit CRC is encoded and appended after the information bits. For two cases of Polar code </w:t>
      </w:r>
      <w:r w:rsidR="00A85B49">
        <w:t>with 20 and 40 information bits</w:t>
      </w:r>
      <w:r w:rsidR="000A73DE">
        <w:t>, 8-bit CRC is encoded and appended after the information bits to enable CA-SCL decoding. The Gaussian approximation (GA) algorithm is used to obtain the good channel for information bits. The construction SNR</w:t>
      </w:r>
      <w:r w:rsidR="00A85B49">
        <w:t>s</w:t>
      </w:r>
      <w:r w:rsidR="000A73DE">
        <w:t xml:space="preserve"> for each rate </w:t>
      </w:r>
      <w:r w:rsidR="00A85B49">
        <w:t>on each transmission are</w:t>
      </w:r>
      <w:r w:rsidR="000A73DE">
        <w:t xml:space="preserve"> listed in Table 1 for URLLC.</w:t>
      </w:r>
      <w:r w:rsidR="000A73DE" w:rsidRPr="00697E7B">
        <w:t xml:space="preserve"> </w:t>
      </w:r>
      <w:r w:rsidR="006F7CD7">
        <w:t>For eMBB, t</w:t>
      </w:r>
      <w:r w:rsidR="000A73DE">
        <w:t>he construction SNR</w:t>
      </w:r>
      <w:r w:rsidR="006F7CD7">
        <w:t>s</w:t>
      </w:r>
      <w:r w:rsidR="000A73DE">
        <w:t xml:space="preserve"> for each rate </w:t>
      </w:r>
      <w:r w:rsidR="006F7CD7">
        <w:t>are</w:t>
      </w:r>
      <w:r w:rsidR="000A73DE">
        <w:t xml:space="preserve"> listed in Table 2</w:t>
      </w:r>
      <w:r w:rsidR="006F7CD7">
        <w:t xml:space="preserve"> and Table 3 </w:t>
      </w:r>
      <w:r w:rsidR="000A73DE">
        <w:t xml:space="preserve">for </w:t>
      </w:r>
      <w:r w:rsidR="006F7CD7">
        <w:t>QPSK and 64-QAM, respectively</w:t>
      </w:r>
      <w:r w:rsidR="000A73DE">
        <w:t>.</w:t>
      </w:r>
    </w:p>
    <w:p w14:paraId="2703AED0" w14:textId="77777777" w:rsidR="000A73DE" w:rsidRDefault="000A73DE" w:rsidP="00B6022B">
      <w:pPr>
        <w:widowControl w:val="0"/>
        <w:spacing w:after="120"/>
        <w:jc w:val="center"/>
      </w:pPr>
      <w:r>
        <w:t>Table 1. The construction SNR (dB) in GA for URLLC</w:t>
      </w:r>
    </w:p>
    <w:tbl>
      <w:tblPr>
        <w:tblStyle w:val="TableGrid"/>
        <w:tblW w:w="0" w:type="auto"/>
        <w:jc w:val="center"/>
        <w:tblLook w:val="04A0" w:firstRow="1" w:lastRow="0" w:firstColumn="1" w:lastColumn="0" w:noHBand="0" w:noVBand="1"/>
      </w:tblPr>
      <w:tblGrid>
        <w:gridCol w:w="988"/>
        <w:gridCol w:w="1172"/>
        <w:gridCol w:w="1100"/>
        <w:gridCol w:w="851"/>
        <w:gridCol w:w="850"/>
        <w:gridCol w:w="992"/>
        <w:gridCol w:w="895"/>
      </w:tblGrid>
      <w:tr w:rsidR="000A73DE" w14:paraId="2BFA0A26" w14:textId="77777777" w:rsidTr="0007777D">
        <w:trPr>
          <w:jc w:val="center"/>
        </w:trPr>
        <w:tc>
          <w:tcPr>
            <w:tcW w:w="2160" w:type="dxa"/>
            <w:gridSpan w:val="2"/>
          </w:tcPr>
          <w:p w14:paraId="53561EB4" w14:textId="77777777" w:rsidR="000A73DE" w:rsidRDefault="000A73DE" w:rsidP="0007777D">
            <w:pPr>
              <w:widowControl w:val="0"/>
              <w:spacing w:after="0"/>
              <w:jc w:val="center"/>
            </w:pPr>
            <w:r>
              <w:t>Information bits</w:t>
            </w:r>
          </w:p>
        </w:tc>
        <w:tc>
          <w:tcPr>
            <w:tcW w:w="1100" w:type="dxa"/>
          </w:tcPr>
          <w:p w14:paraId="29E4C1A0" w14:textId="77777777" w:rsidR="000A73DE" w:rsidRDefault="000A73DE" w:rsidP="0007777D">
            <w:pPr>
              <w:widowControl w:val="0"/>
              <w:spacing w:after="0"/>
              <w:jc w:val="center"/>
            </w:pPr>
            <w:r>
              <w:t>20</w:t>
            </w:r>
          </w:p>
        </w:tc>
        <w:tc>
          <w:tcPr>
            <w:tcW w:w="851" w:type="dxa"/>
          </w:tcPr>
          <w:p w14:paraId="47E4CF9F" w14:textId="77777777" w:rsidR="000A73DE" w:rsidRDefault="000A73DE" w:rsidP="0007777D">
            <w:pPr>
              <w:widowControl w:val="0"/>
              <w:spacing w:after="0"/>
              <w:jc w:val="center"/>
            </w:pPr>
            <w:r>
              <w:t>40</w:t>
            </w:r>
          </w:p>
        </w:tc>
        <w:tc>
          <w:tcPr>
            <w:tcW w:w="850" w:type="dxa"/>
          </w:tcPr>
          <w:p w14:paraId="2FFDDEF4" w14:textId="223AF49C" w:rsidR="000A73DE" w:rsidRDefault="00CC47D1" w:rsidP="0007777D">
            <w:pPr>
              <w:widowControl w:val="0"/>
              <w:spacing w:after="0"/>
              <w:jc w:val="center"/>
            </w:pPr>
            <w:r>
              <w:t>20</w:t>
            </w:r>
            <w:r w:rsidR="000A73DE">
              <w:t>0</w:t>
            </w:r>
          </w:p>
        </w:tc>
        <w:tc>
          <w:tcPr>
            <w:tcW w:w="992" w:type="dxa"/>
          </w:tcPr>
          <w:p w14:paraId="395F0877" w14:textId="77777777" w:rsidR="000A73DE" w:rsidRDefault="000A73DE" w:rsidP="0007777D">
            <w:pPr>
              <w:widowControl w:val="0"/>
              <w:spacing w:after="0"/>
              <w:jc w:val="center"/>
            </w:pPr>
            <w:r>
              <w:t>600</w:t>
            </w:r>
          </w:p>
        </w:tc>
        <w:tc>
          <w:tcPr>
            <w:tcW w:w="895" w:type="dxa"/>
          </w:tcPr>
          <w:p w14:paraId="0DD47E32" w14:textId="77777777" w:rsidR="000A73DE" w:rsidRDefault="000A73DE" w:rsidP="0007777D">
            <w:pPr>
              <w:widowControl w:val="0"/>
              <w:spacing w:after="0"/>
              <w:jc w:val="center"/>
            </w:pPr>
            <w:r>
              <w:t>1000</w:t>
            </w:r>
          </w:p>
        </w:tc>
      </w:tr>
      <w:tr w:rsidR="00B6022B" w14:paraId="7B75FAC6" w14:textId="77777777" w:rsidTr="0007777D">
        <w:trPr>
          <w:jc w:val="center"/>
        </w:trPr>
        <w:tc>
          <w:tcPr>
            <w:tcW w:w="988" w:type="dxa"/>
            <w:vMerge w:val="restart"/>
          </w:tcPr>
          <w:p w14:paraId="3264204F" w14:textId="6E6E242A" w:rsidR="00B6022B" w:rsidRDefault="00B6022B" w:rsidP="0007777D">
            <w:pPr>
              <w:widowControl w:val="0"/>
              <w:spacing w:after="0"/>
              <w:jc w:val="center"/>
            </w:pPr>
            <w:r>
              <w:t>Rate 1/3</w:t>
            </w:r>
          </w:p>
        </w:tc>
        <w:tc>
          <w:tcPr>
            <w:tcW w:w="1172" w:type="dxa"/>
          </w:tcPr>
          <w:p w14:paraId="46383BA2" w14:textId="6B73806A" w:rsidR="00B6022B" w:rsidRDefault="00B6022B" w:rsidP="0007777D">
            <w:pPr>
              <w:widowControl w:val="0"/>
              <w:spacing w:after="0"/>
              <w:jc w:val="center"/>
            </w:pPr>
            <w:r>
              <w:t>1</w:t>
            </w:r>
            <w:r w:rsidRPr="00B6022B">
              <w:rPr>
                <w:vertAlign w:val="superscript"/>
              </w:rPr>
              <w:t>st</w:t>
            </w:r>
            <w:r>
              <w:t xml:space="preserve">  TX</w:t>
            </w:r>
          </w:p>
        </w:tc>
        <w:tc>
          <w:tcPr>
            <w:tcW w:w="1100" w:type="dxa"/>
          </w:tcPr>
          <w:p w14:paraId="765493E2" w14:textId="6620C620" w:rsidR="00B6022B" w:rsidRDefault="00CC47D1" w:rsidP="0007777D">
            <w:pPr>
              <w:widowControl w:val="0"/>
              <w:spacing w:after="0"/>
              <w:jc w:val="center"/>
            </w:pPr>
            <w:r>
              <w:t>0</w:t>
            </w:r>
          </w:p>
        </w:tc>
        <w:tc>
          <w:tcPr>
            <w:tcW w:w="851" w:type="dxa"/>
          </w:tcPr>
          <w:p w14:paraId="25BA43BB" w14:textId="4BF8D7B4" w:rsidR="00B6022B" w:rsidRDefault="00CC47D1" w:rsidP="0007777D">
            <w:pPr>
              <w:widowControl w:val="0"/>
              <w:spacing w:after="0"/>
              <w:jc w:val="center"/>
            </w:pPr>
            <w:r>
              <w:t>2.3</w:t>
            </w:r>
          </w:p>
        </w:tc>
        <w:tc>
          <w:tcPr>
            <w:tcW w:w="850" w:type="dxa"/>
          </w:tcPr>
          <w:p w14:paraId="75C535DF" w14:textId="6023ED67" w:rsidR="00B6022B" w:rsidRDefault="00CC47D1" w:rsidP="0007777D">
            <w:pPr>
              <w:widowControl w:val="0"/>
              <w:spacing w:after="0"/>
              <w:jc w:val="center"/>
            </w:pPr>
            <w:r>
              <w:t>-0.8</w:t>
            </w:r>
          </w:p>
        </w:tc>
        <w:tc>
          <w:tcPr>
            <w:tcW w:w="992" w:type="dxa"/>
          </w:tcPr>
          <w:p w14:paraId="29B09D28" w14:textId="4115E7BF" w:rsidR="00B6022B" w:rsidRDefault="0007777D" w:rsidP="0007777D">
            <w:pPr>
              <w:widowControl w:val="0"/>
              <w:spacing w:after="0"/>
              <w:jc w:val="center"/>
            </w:pPr>
            <w:r>
              <w:t>0.1</w:t>
            </w:r>
          </w:p>
        </w:tc>
        <w:tc>
          <w:tcPr>
            <w:tcW w:w="895" w:type="dxa"/>
          </w:tcPr>
          <w:p w14:paraId="7789C5CB" w14:textId="3FA808C2" w:rsidR="00B6022B" w:rsidRDefault="0007777D" w:rsidP="0007777D">
            <w:pPr>
              <w:widowControl w:val="0"/>
              <w:spacing w:after="0"/>
              <w:jc w:val="center"/>
            </w:pPr>
            <w:r>
              <w:t>-0.3</w:t>
            </w:r>
          </w:p>
        </w:tc>
      </w:tr>
      <w:tr w:rsidR="00B6022B" w14:paraId="03819FEA" w14:textId="77777777" w:rsidTr="0007777D">
        <w:trPr>
          <w:jc w:val="center"/>
        </w:trPr>
        <w:tc>
          <w:tcPr>
            <w:tcW w:w="988" w:type="dxa"/>
            <w:vMerge/>
          </w:tcPr>
          <w:p w14:paraId="78226BD9" w14:textId="77777777" w:rsidR="00B6022B" w:rsidRDefault="00B6022B" w:rsidP="0007777D">
            <w:pPr>
              <w:widowControl w:val="0"/>
              <w:spacing w:after="0"/>
              <w:jc w:val="center"/>
            </w:pPr>
          </w:p>
        </w:tc>
        <w:tc>
          <w:tcPr>
            <w:tcW w:w="1172" w:type="dxa"/>
          </w:tcPr>
          <w:p w14:paraId="5B904FA7" w14:textId="49125E97" w:rsidR="00B6022B" w:rsidRDefault="00B6022B" w:rsidP="0007777D">
            <w:pPr>
              <w:widowControl w:val="0"/>
              <w:spacing w:after="0"/>
              <w:jc w:val="center"/>
            </w:pPr>
            <w:r>
              <w:t>2</w:t>
            </w:r>
            <w:r w:rsidRPr="00B6022B">
              <w:rPr>
                <w:vertAlign w:val="superscript"/>
              </w:rPr>
              <w:t>nd</w:t>
            </w:r>
            <w:r>
              <w:t xml:space="preserve">  TX</w:t>
            </w:r>
          </w:p>
        </w:tc>
        <w:tc>
          <w:tcPr>
            <w:tcW w:w="1100" w:type="dxa"/>
          </w:tcPr>
          <w:p w14:paraId="4A4CA231" w14:textId="125D9E55" w:rsidR="00B6022B" w:rsidRDefault="00CC47D1" w:rsidP="0007777D">
            <w:pPr>
              <w:widowControl w:val="0"/>
              <w:spacing w:after="0"/>
              <w:jc w:val="center"/>
            </w:pPr>
            <w:r>
              <w:t>0</w:t>
            </w:r>
          </w:p>
        </w:tc>
        <w:tc>
          <w:tcPr>
            <w:tcW w:w="851" w:type="dxa"/>
          </w:tcPr>
          <w:p w14:paraId="78F71A8C" w14:textId="2477F38D" w:rsidR="00B6022B" w:rsidRDefault="00CC47D1" w:rsidP="0007777D">
            <w:pPr>
              <w:widowControl w:val="0"/>
              <w:spacing w:after="0"/>
              <w:jc w:val="center"/>
            </w:pPr>
            <w:r>
              <w:t>-2</w:t>
            </w:r>
          </w:p>
        </w:tc>
        <w:tc>
          <w:tcPr>
            <w:tcW w:w="850" w:type="dxa"/>
          </w:tcPr>
          <w:p w14:paraId="3AC26A84" w14:textId="5D575FEF" w:rsidR="00B6022B" w:rsidRDefault="00CC47D1" w:rsidP="0007777D">
            <w:pPr>
              <w:widowControl w:val="0"/>
              <w:spacing w:after="0"/>
              <w:jc w:val="center"/>
            </w:pPr>
            <w:r>
              <w:t>-3.1</w:t>
            </w:r>
          </w:p>
        </w:tc>
        <w:tc>
          <w:tcPr>
            <w:tcW w:w="992" w:type="dxa"/>
          </w:tcPr>
          <w:p w14:paraId="4F7D14F5" w14:textId="0068510C" w:rsidR="00B6022B" w:rsidRDefault="0007777D" w:rsidP="0007777D">
            <w:pPr>
              <w:widowControl w:val="0"/>
              <w:spacing w:after="0"/>
              <w:jc w:val="center"/>
            </w:pPr>
            <w:r>
              <w:t>-3.6</w:t>
            </w:r>
          </w:p>
        </w:tc>
        <w:tc>
          <w:tcPr>
            <w:tcW w:w="895" w:type="dxa"/>
          </w:tcPr>
          <w:p w14:paraId="0C99CE07" w14:textId="2C64CA6D" w:rsidR="00B6022B" w:rsidRDefault="0007777D" w:rsidP="0007777D">
            <w:pPr>
              <w:widowControl w:val="0"/>
              <w:spacing w:after="0"/>
              <w:jc w:val="center"/>
            </w:pPr>
            <w:r>
              <w:t>-3.7</w:t>
            </w:r>
          </w:p>
        </w:tc>
      </w:tr>
      <w:tr w:rsidR="00B6022B" w14:paraId="4BC1D2E2" w14:textId="77777777" w:rsidTr="0007777D">
        <w:trPr>
          <w:jc w:val="center"/>
        </w:trPr>
        <w:tc>
          <w:tcPr>
            <w:tcW w:w="988" w:type="dxa"/>
            <w:vMerge/>
          </w:tcPr>
          <w:p w14:paraId="1EE07E6B" w14:textId="77777777" w:rsidR="00B6022B" w:rsidRDefault="00B6022B" w:rsidP="0007777D">
            <w:pPr>
              <w:widowControl w:val="0"/>
              <w:spacing w:after="0"/>
              <w:jc w:val="center"/>
            </w:pPr>
          </w:p>
        </w:tc>
        <w:tc>
          <w:tcPr>
            <w:tcW w:w="1172" w:type="dxa"/>
          </w:tcPr>
          <w:p w14:paraId="255EA15E" w14:textId="60C398E6" w:rsidR="00B6022B" w:rsidRDefault="00B6022B" w:rsidP="0007777D">
            <w:pPr>
              <w:widowControl w:val="0"/>
              <w:spacing w:after="0"/>
              <w:jc w:val="center"/>
            </w:pPr>
            <w:r>
              <w:t>3</w:t>
            </w:r>
            <w:r w:rsidRPr="00B6022B">
              <w:rPr>
                <w:vertAlign w:val="superscript"/>
              </w:rPr>
              <w:t>rd</w:t>
            </w:r>
            <w:r>
              <w:t xml:space="preserve">  TX</w:t>
            </w:r>
          </w:p>
        </w:tc>
        <w:tc>
          <w:tcPr>
            <w:tcW w:w="1100" w:type="dxa"/>
          </w:tcPr>
          <w:p w14:paraId="3A616C77" w14:textId="2C8FDB27" w:rsidR="00B6022B" w:rsidRDefault="00CC47D1" w:rsidP="0007777D">
            <w:pPr>
              <w:widowControl w:val="0"/>
              <w:spacing w:after="0"/>
              <w:jc w:val="center"/>
            </w:pPr>
            <w:r>
              <w:t>0</w:t>
            </w:r>
          </w:p>
        </w:tc>
        <w:tc>
          <w:tcPr>
            <w:tcW w:w="851" w:type="dxa"/>
          </w:tcPr>
          <w:p w14:paraId="468AD87D" w14:textId="28C735ED" w:rsidR="00B6022B" w:rsidRDefault="00CC47D1" w:rsidP="0007777D">
            <w:pPr>
              <w:widowControl w:val="0"/>
              <w:spacing w:after="0"/>
              <w:jc w:val="center"/>
            </w:pPr>
            <w:r>
              <w:t>-4.2</w:t>
            </w:r>
          </w:p>
        </w:tc>
        <w:tc>
          <w:tcPr>
            <w:tcW w:w="850" w:type="dxa"/>
          </w:tcPr>
          <w:p w14:paraId="57A00348" w14:textId="7C0833A7" w:rsidR="00B6022B" w:rsidRDefault="00CC47D1" w:rsidP="0007777D">
            <w:pPr>
              <w:widowControl w:val="0"/>
              <w:spacing w:after="0"/>
              <w:jc w:val="center"/>
            </w:pPr>
            <w:r>
              <w:t>-3.5</w:t>
            </w:r>
          </w:p>
        </w:tc>
        <w:tc>
          <w:tcPr>
            <w:tcW w:w="992" w:type="dxa"/>
          </w:tcPr>
          <w:p w14:paraId="30AAD320" w14:textId="3CF9F7DA" w:rsidR="00B6022B" w:rsidRDefault="0007777D" w:rsidP="0007777D">
            <w:pPr>
              <w:widowControl w:val="0"/>
              <w:spacing w:after="0"/>
              <w:jc w:val="center"/>
            </w:pPr>
            <w:r>
              <w:t>-4.8</w:t>
            </w:r>
          </w:p>
        </w:tc>
        <w:tc>
          <w:tcPr>
            <w:tcW w:w="895" w:type="dxa"/>
          </w:tcPr>
          <w:p w14:paraId="247230AB" w14:textId="31B68A2B" w:rsidR="00B6022B" w:rsidRDefault="0007777D" w:rsidP="0007777D">
            <w:pPr>
              <w:widowControl w:val="0"/>
              <w:spacing w:after="0"/>
              <w:jc w:val="center"/>
            </w:pPr>
            <w:r>
              <w:t>-3.8</w:t>
            </w:r>
          </w:p>
        </w:tc>
      </w:tr>
      <w:tr w:rsidR="00B6022B" w14:paraId="3D763AF8" w14:textId="77777777" w:rsidTr="0007777D">
        <w:trPr>
          <w:jc w:val="center"/>
        </w:trPr>
        <w:tc>
          <w:tcPr>
            <w:tcW w:w="988" w:type="dxa"/>
            <w:vMerge/>
          </w:tcPr>
          <w:p w14:paraId="7D34ABFD" w14:textId="77777777" w:rsidR="00B6022B" w:rsidRDefault="00B6022B" w:rsidP="0007777D">
            <w:pPr>
              <w:widowControl w:val="0"/>
              <w:spacing w:after="0"/>
              <w:jc w:val="center"/>
            </w:pPr>
          </w:p>
        </w:tc>
        <w:tc>
          <w:tcPr>
            <w:tcW w:w="1172" w:type="dxa"/>
          </w:tcPr>
          <w:p w14:paraId="68B7072A" w14:textId="4ACDABC9" w:rsidR="00B6022B" w:rsidRDefault="00B6022B" w:rsidP="0007777D">
            <w:pPr>
              <w:widowControl w:val="0"/>
              <w:spacing w:after="0"/>
              <w:jc w:val="center"/>
            </w:pPr>
            <w:r>
              <w:t>4</w:t>
            </w:r>
            <w:r w:rsidRPr="00B6022B">
              <w:rPr>
                <w:vertAlign w:val="superscript"/>
              </w:rPr>
              <w:t>th</w:t>
            </w:r>
            <w:r>
              <w:t xml:space="preserve">  TX</w:t>
            </w:r>
          </w:p>
        </w:tc>
        <w:tc>
          <w:tcPr>
            <w:tcW w:w="1100" w:type="dxa"/>
          </w:tcPr>
          <w:p w14:paraId="509AB2A5" w14:textId="25D72A75" w:rsidR="00B6022B" w:rsidRDefault="00CC47D1" w:rsidP="0007777D">
            <w:pPr>
              <w:widowControl w:val="0"/>
              <w:spacing w:after="0"/>
              <w:jc w:val="center"/>
            </w:pPr>
            <w:r>
              <w:t>0</w:t>
            </w:r>
          </w:p>
        </w:tc>
        <w:tc>
          <w:tcPr>
            <w:tcW w:w="851" w:type="dxa"/>
          </w:tcPr>
          <w:p w14:paraId="59C43C5B" w14:textId="7D6C866F" w:rsidR="00B6022B" w:rsidRDefault="00CC47D1" w:rsidP="0007777D">
            <w:pPr>
              <w:widowControl w:val="0"/>
              <w:spacing w:after="0"/>
              <w:jc w:val="center"/>
            </w:pPr>
            <w:r>
              <w:t>-6</w:t>
            </w:r>
          </w:p>
        </w:tc>
        <w:tc>
          <w:tcPr>
            <w:tcW w:w="850" w:type="dxa"/>
          </w:tcPr>
          <w:p w14:paraId="584C55C9" w14:textId="61B29A15" w:rsidR="00B6022B" w:rsidRDefault="00CC47D1" w:rsidP="0007777D">
            <w:pPr>
              <w:widowControl w:val="0"/>
              <w:spacing w:after="0"/>
              <w:jc w:val="center"/>
            </w:pPr>
            <w:r>
              <w:t>-6.3</w:t>
            </w:r>
          </w:p>
        </w:tc>
        <w:tc>
          <w:tcPr>
            <w:tcW w:w="992" w:type="dxa"/>
          </w:tcPr>
          <w:p w14:paraId="0383DAFD" w14:textId="5CA62C67" w:rsidR="00B6022B" w:rsidRDefault="0007777D" w:rsidP="0007777D">
            <w:pPr>
              <w:widowControl w:val="0"/>
              <w:spacing w:after="0"/>
              <w:jc w:val="center"/>
            </w:pPr>
            <w:r>
              <w:t>-4.8</w:t>
            </w:r>
          </w:p>
        </w:tc>
        <w:tc>
          <w:tcPr>
            <w:tcW w:w="895" w:type="dxa"/>
          </w:tcPr>
          <w:p w14:paraId="7474BCA7" w14:textId="42DF73E7" w:rsidR="00B6022B" w:rsidRDefault="0007777D" w:rsidP="0007777D">
            <w:pPr>
              <w:widowControl w:val="0"/>
              <w:spacing w:after="0"/>
              <w:jc w:val="center"/>
            </w:pPr>
            <w:r>
              <w:t>-6</w:t>
            </w:r>
          </w:p>
        </w:tc>
      </w:tr>
      <w:tr w:rsidR="00AC1328" w14:paraId="70F236F9" w14:textId="77777777" w:rsidTr="0007777D">
        <w:trPr>
          <w:jc w:val="center"/>
        </w:trPr>
        <w:tc>
          <w:tcPr>
            <w:tcW w:w="988" w:type="dxa"/>
            <w:vMerge w:val="restart"/>
          </w:tcPr>
          <w:p w14:paraId="7BC10FEF" w14:textId="7C8DD036" w:rsidR="00AC1328" w:rsidRDefault="00AC1328" w:rsidP="0007777D">
            <w:pPr>
              <w:widowControl w:val="0"/>
              <w:spacing w:after="0"/>
              <w:jc w:val="center"/>
            </w:pPr>
            <w:r>
              <w:t>Rate 1/6</w:t>
            </w:r>
          </w:p>
        </w:tc>
        <w:tc>
          <w:tcPr>
            <w:tcW w:w="1172" w:type="dxa"/>
          </w:tcPr>
          <w:p w14:paraId="388D4DD8" w14:textId="1756BC05" w:rsidR="00AC1328" w:rsidRDefault="00AC1328" w:rsidP="0007777D">
            <w:pPr>
              <w:widowControl w:val="0"/>
              <w:spacing w:after="0"/>
              <w:jc w:val="center"/>
            </w:pPr>
            <w:r>
              <w:t>1</w:t>
            </w:r>
            <w:r w:rsidRPr="00B6022B">
              <w:rPr>
                <w:vertAlign w:val="superscript"/>
              </w:rPr>
              <w:t>st</w:t>
            </w:r>
            <w:r>
              <w:t xml:space="preserve">  TX</w:t>
            </w:r>
          </w:p>
        </w:tc>
        <w:tc>
          <w:tcPr>
            <w:tcW w:w="1100" w:type="dxa"/>
          </w:tcPr>
          <w:p w14:paraId="1FF0216D" w14:textId="4A848253" w:rsidR="00AC1328" w:rsidRDefault="00CC47D1" w:rsidP="0007777D">
            <w:pPr>
              <w:widowControl w:val="0"/>
              <w:spacing w:after="0"/>
              <w:jc w:val="center"/>
            </w:pPr>
            <w:r>
              <w:t>-2</w:t>
            </w:r>
          </w:p>
        </w:tc>
        <w:tc>
          <w:tcPr>
            <w:tcW w:w="851" w:type="dxa"/>
          </w:tcPr>
          <w:p w14:paraId="5A3F10C9" w14:textId="476E3926" w:rsidR="00AC1328" w:rsidRDefault="00CC47D1" w:rsidP="0007777D">
            <w:pPr>
              <w:widowControl w:val="0"/>
              <w:spacing w:after="0"/>
              <w:jc w:val="center"/>
            </w:pPr>
            <w:r>
              <w:t>-1</w:t>
            </w:r>
          </w:p>
        </w:tc>
        <w:tc>
          <w:tcPr>
            <w:tcW w:w="850" w:type="dxa"/>
          </w:tcPr>
          <w:p w14:paraId="4073E615" w14:textId="1BCE00C1" w:rsidR="00AC1328" w:rsidRDefault="00CC47D1" w:rsidP="0007777D">
            <w:pPr>
              <w:widowControl w:val="0"/>
              <w:spacing w:after="0"/>
              <w:jc w:val="center"/>
            </w:pPr>
            <w:r>
              <w:t>-0.3</w:t>
            </w:r>
          </w:p>
        </w:tc>
        <w:tc>
          <w:tcPr>
            <w:tcW w:w="992" w:type="dxa"/>
          </w:tcPr>
          <w:p w14:paraId="394E7F28" w14:textId="6E025B35" w:rsidR="00AC1328" w:rsidRDefault="0007777D" w:rsidP="0007777D">
            <w:pPr>
              <w:widowControl w:val="0"/>
              <w:spacing w:after="0"/>
              <w:jc w:val="center"/>
            </w:pPr>
            <w:r>
              <w:t>-2.9</w:t>
            </w:r>
          </w:p>
        </w:tc>
        <w:tc>
          <w:tcPr>
            <w:tcW w:w="895" w:type="dxa"/>
          </w:tcPr>
          <w:p w14:paraId="1370FEF8" w14:textId="116E4E6C" w:rsidR="00AC1328" w:rsidRDefault="0007777D" w:rsidP="0007777D">
            <w:pPr>
              <w:widowControl w:val="0"/>
              <w:spacing w:after="0"/>
              <w:jc w:val="center"/>
            </w:pPr>
            <w:r>
              <w:t>-3.2</w:t>
            </w:r>
          </w:p>
        </w:tc>
      </w:tr>
      <w:tr w:rsidR="00AC1328" w14:paraId="71299109" w14:textId="77777777" w:rsidTr="0007777D">
        <w:trPr>
          <w:jc w:val="center"/>
        </w:trPr>
        <w:tc>
          <w:tcPr>
            <w:tcW w:w="988" w:type="dxa"/>
            <w:vMerge/>
          </w:tcPr>
          <w:p w14:paraId="1733E838" w14:textId="77777777" w:rsidR="00AC1328" w:rsidRDefault="00AC1328" w:rsidP="0007777D">
            <w:pPr>
              <w:widowControl w:val="0"/>
              <w:spacing w:after="0"/>
              <w:jc w:val="center"/>
            </w:pPr>
          </w:p>
        </w:tc>
        <w:tc>
          <w:tcPr>
            <w:tcW w:w="1172" w:type="dxa"/>
          </w:tcPr>
          <w:p w14:paraId="3D606644" w14:textId="7577C3B6" w:rsidR="00AC1328" w:rsidRDefault="00AC1328" w:rsidP="0007777D">
            <w:pPr>
              <w:widowControl w:val="0"/>
              <w:spacing w:after="0"/>
              <w:jc w:val="center"/>
            </w:pPr>
            <w:r>
              <w:t>2</w:t>
            </w:r>
            <w:r w:rsidRPr="00B6022B">
              <w:rPr>
                <w:vertAlign w:val="superscript"/>
              </w:rPr>
              <w:t>nd</w:t>
            </w:r>
            <w:r>
              <w:t xml:space="preserve">  TX</w:t>
            </w:r>
          </w:p>
        </w:tc>
        <w:tc>
          <w:tcPr>
            <w:tcW w:w="1100" w:type="dxa"/>
          </w:tcPr>
          <w:p w14:paraId="364001D7" w14:textId="5888905A" w:rsidR="00AC1328" w:rsidRDefault="00CC47D1" w:rsidP="0007777D">
            <w:pPr>
              <w:widowControl w:val="0"/>
              <w:spacing w:after="0"/>
              <w:jc w:val="center"/>
            </w:pPr>
            <w:r>
              <w:t>-6</w:t>
            </w:r>
          </w:p>
        </w:tc>
        <w:tc>
          <w:tcPr>
            <w:tcW w:w="851" w:type="dxa"/>
          </w:tcPr>
          <w:p w14:paraId="5093655A" w14:textId="6A934523" w:rsidR="00AC1328" w:rsidRDefault="00CC47D1" w:rsidP="0007777D">
            <w:pPr>
              <w:widowControl w:val="0"/>
              <w:spacing w:after="0"/>
              <w:jc w:val="center"/>
            </w:pPr>
            <w:r>
              <w:t>-1.1</w:t>
            </w:r>
          </w:p>
        </w:tc>
        <w:tc>
          <w:tcPr>
            <w:tcW w:w="850" w:type="dxa"/>
          </w:tcPr>
          <w:p w14:paraId="41A41C24" w14:textId="48FFBFE2" w:rsidR="00AC1328" w:rsidRDefault="00CC47D1" w:rsidP="0007777D">
            <w:pPr>
              <w:widowControl w:val="0"/>
              <w:spacing w:after="0"/>
              <w:jc w:val="center"/>
            </w:pPr>
            <w:r>
              <w:t>-1.7</w:t>
            </w:r>
          </w:p>
        </w:tc>
        <w:tc>
          <w:tcPr>
            <w:tcW w:w="992" w:type="dxa"/>
          </w:tcPr>
          <w:p w14:paraId="4FD860E0" w14:textId="6B7200C1" w:rsidR="00AC1328" w:rsidRDefault="0007777D" w:rsidP="0007777D">
            <w:pPr>
              <w:widowControl w:val="0"/>
              <w:spacing w:after="0"/>
              <w:jc w:val="center"/>
            </w:pPr>
            <w:r>
              <w:t>-5.6</w:t>
            </w:r>
          </w:p>
        </w:tc>
        <w:tc>
          <w:tcPr>
            <w:tcW w:w="895" w:type="dxa"/>
          </w:tcPr>
          <w:p w14:paraId="3B095C60" w14:textId="4FC32F1E" w:rsidR="00AC1328" w:rsidRDefault="0007777D" w:rsidP="0007777D">
            <w:pPr>
              <w:widowControl w:val="0"/>
              <w:spacing w:after="0"/>
              <w:jc w:val="center"/>
            </w:pPr>
            <w:r>
              <w:t>-5</w:t>
            </w:r>
          </w:p>
        </w:tc>
      </w:tr>
      <w:tr w:rsidR="00AC1328" w14:paraId="73B51FB5" w14:textId="77777777" w:rsidTr="0007777D">
        <w:trPr>
          <w:jc w:val="center"/>
        </w:trPr>
        <w:tc>
          <w:tcPr>
            <w:tcW w:w="988" w:type="dxa"/>
            <w:vMerge/>
          </w:tcPr>
          <w:p w14:paraId="62ADEF04" w14:textId="77777777" w:rsidR="00AC1328" w:rsidRDefault="00AC1328" w:rsidP="0007777D">
            <w:pPr>
              <w:widowControl w:val="0"/>
              <w:spacing w:after="0"/>
              <w:jc w:val="center"/>
            </w:pPr>
          </w:p>
        </w:tc>
        <w:tc>
          <w:tcPr>
            <w:tcW w:w="1172" w:type="dxa"/>
          </w:tcPr>
          <w:p w14:paraId="45B76A42" w14:textId="0E9C0A4B" w:rsidR="00AC1328" w:rsidRDefault="00AC1328" w:rsidP="0007777D">
            <w:pPr>
              <w:widowControl w:val="0"/>
              <w:spacing w:after="0"/>
              <w:jc w:val="center"/>
            </w:pPr>
            <w:r>
              <w:t>3</w:t>
            </w:r>
            <w:r w:rsidRPr="00B6022B">
              <w:rPr>
                <w:vertAlign w:val="superscript"/>
              </w:rPr>
              <w:t>rd</w:t>
            </w:r>
            <w:r>
              <w:t xml:space="preserve">  TX</w:t>
            </w:r>
          </w:p>
        </w:tc>
        <w:tc>
          <w:tcPr>
            <w:tcW w:w="1100" w:type="dxa"/>
          </w:tcPr>
          <w:p w14:paraId="28743ED8" w14:textId="0A16C39C" w:rsidR="00AC1328" w:rsidRDefault="00CC47D1" w:rsidP="0007777D">
            <w:pPr>
              <w:widowControl w:val="0"/>
              <w:spacing w:after="0"/>
              <w:jc w:val="center"/>
            </w:pPr>
            <w:r>
              <w:t>-7</w:t>
            </w:r>
          </w:p>
        </w:tc>
        <w:tc>
          <w:tcPr>
            <w:tcW w:w="851" w:type="dxa"/>
          </w:tcPr>
          <w:p w14:paraId="0E9BA848" w14:textId="2ED043DB" w:rsidR="00AC1328" w:rsidRDefault="00CC47D1" w:rsidP="0007777D">
            <w:pPr>
              <w:widowControl w:val="0"/>
              <w:spacing w:after="0"/>
              <w:jc w:val="center"/>
            </w:pPr>
            <w:r>
              <w:t>-6.3</w:t>
            </w:r>
          </w:p>
        </w:tc>
        <w:tc>
          <w:tcPr>
            <w:tcW w:w="850" w:type="dxa"/>
          </w:tcPr>
          <w:p w14:paraId="04939466" w14:textId="16711DCA" w:rsidR="00AC1328" w:rsidRDefault="00CC47D1" w:rsidP="0007777D">
            <w:pPr>
              <w:widowControl w:val="0"/>
              <w:spacing w:after="0"/>
              <w:jc w:val="center"/>
            </w:pPr>
            <w:r>
              <w:t>-6.8</w:t>
            </w:r>
          </w:p>
        </w:tc>
        <w:tc>
          <w:tcPr>
            <w:tcW w:w="992" w:type="dxa"/>
          </w:tcPr>
          <w:p w14:paraId="2CB0B00C" w14:textId="0F93D9BD" w:rsidR="00AC1328" w:rsidRDefault="0007777D" w:rsidP="0007777D">
            <w:pPr>
              <w:widowControl w:val="0"/>
              <w:spacing w:after="0"/>
              <w:jc w:val="center"/>
            </w:pPr>
            <w:r>
              <w:t>-6.8</w:t>
            </w:r>
          </w:p>
        </w:tc>
        <w:tc>
          <w:tcPr>
            <w:tcW w:w="895" w:type="dxa"/>
          </w:tcPr>
          <w:p w14:paraId="115E8F88" w14:textId="0DF38059" w:rsidR="00AC1328" w:rsidRDefault="0007777D" w:rsidP="0007777D">
            <w:pPr>
              <w:widowControl w:val="0"/>
              <w:spacing w:after="0"/>
              <w:jc w:val="center"/>
            </w:pPr>
            <w:r>
              <w:t>-6.5</w:t>
            </w:r>
          </w:p>
        </w:tc>
      </w:tr>
      <w:tr w:rsidR="00AC1328" w14:paraId="4A3EF4BF" w14:textId="77777777" w:rsidTr="0007777D">
        <w:trPr>
          <w:jc w:val="center"/>
        </w:trPr>
        <w:tc>
          <w:tcPr>
            <w:tcW w:w="988" w:type="dxa"/>
            <w:vMerge/>
          </w:tcPr>
          <w:p w14:paraId="5082DD44" w14:textId="77777777" w:rsidR="00AC1328" w:rsidRDefault="00AC1328" w:rsidP="0007777D">
            <w:pPr>
              <w:widowControl w:val="0"/>
              <w:spacing w:after="0"/>
              <w:jc w:val="center"/>
            </w:pPr>
          </w:p>
        </w:tc>
        <w:tc>
          <w:tcPr>
            <w:tcW w:w="1172" w:type="dxa"/>
          </w:tcPr>
          <w:p w14:paraId="476F5D35" w14:textId="13438563" w:rsidR="00AC1328" w:rsidRDefault="00AC1328" w:rsidP="0007777D">
            <w:pPr>
              <w:widowControl w:val="0"/>
              <w:spacing w:after="0"/>
              <w:jc w:val="center"/>
            </w:pPr>
            <w:r>
              <w:t>4</w:t>
            </w:r>
            <w:r w:rsidRPr="00B6022B">
              <w:rPr>
                <w:vertAlign w:val="superscript"/>
              </w:rPr>
              <w:t>th</w:t>
            </w:r>
            <w:r>
              <w:t xml:space="preserve">  TX</w:t>
            </w:r>
          </w:p>
        </w:tc>
        <w:tc>
          <w:tcPr>
            <w:tcW w:w="1100" w:type="dxa"/>
          </w:tcPr>
          <w:p w14:paraId="16579C7D" w14:textId="265AF544" w:rsidR="00AC1328" w:rsidRDefault="00CC47D1" w:rsidP="0007777D">
            <w:pPr>
              <w:widowControl w:val="0"/>
              <w:spacing w:after="0"/>
              <w:jc w:val="center"/>
            </w:pPr>
            <w:r>
              <w:t>-8</w:t>
            </w:r>
          </w:p>
        </w:tc>
        <w:tc>
          <w:tcPr>
            <w:tcW w:w="851" w:type="dxa"/>
          </w:tcPr>
          <w:p w14:paraId="3A1B1FE8" w14:textId="06C7F0DE" w:rsidR="00AC1328" w:rsidRDefault="00CC47D1" w:rsidP="0007777D">
            <w:pPr>
              <w:widowControl w:val="0"/>
              <w:spacing w:after="0"/>
              <w:jc w:val="center"/>
            </w:pPr>
            <w:r>
              <w:t>-6.3</w:t>
            </w:r>
          </w:p>
        </w:tc>
        <w:tc>
          <w:tcPr>
            <w:tcW w:w="850" w:type="dxa"/>
          </w:tcPr>
          <w:p w14:paraId="3DA3DF79" w14:textId="0C909C50" w:rsidR="00AC1328" w:rsidRDefault="00CC47D1" w:rsidP="0007777D">
            <w:pPr>
              <w:widowControl w:val="0"/>
              <w:spacing w:after="0"/>
              <w:jc w:val="center"/>
            </w:pPr>
            <w:r>
              <w:t>-8.5</w:t>
            </w:r>
          </w:p>
        </w:tc>
        <w:tc>
          <w:tcPr>
            <w:tcW w:w="992" w:type="dxa"/>
          </w:tcPr>
          <w:p w14:paraId="52C0F6C7" w14:textId="3614D13F" w:rsidR="00AC1328" w:rsidRDefault="0007777D" w:rsidP="0007777D">
            <w:pPr>
              <w:widowControl w:val="0"/>
              <w:spacing w:after="0"/>
              <w:jc w:val="center"/>
            </w:pPr>
            <w:r>
              <w:t>-7.3</w:t>
            </w:r>
          </w:p>
        </w:tc>
        <w:tc>
          <w:tcPr>
            <w:tcW w:w="895" w:type="dxa"/>
          </w:tcPr>
          <w:p w14:paraId="4FC8179E" w14:textId="518F7FC4" w:rsidR="00AC1328" w:rsidRDefault="0007777D" w:rsidP="0007777D">
            <w:pPr>
              <w:widowControl w:val="0"/>
              <w:spacing w:after="0"/>
              <w:jc w:val="center"/>
            </w:pPr>
            <w:r>
              <w:t>-7.9</w:t>
            </w:r>
          </w:p>
        </w:tc>
      </w:tr>
      <w:tr w:rsidR="00AC1328" w14:paraId="443E646C" w14:textId="77777777" w:rsidTr="0007777D">
        <w:trPr>
          <w:jc w:val="center"/>
        </w:trPr>
        <w:tc>
          <w:tcPr>
            <w:tcW w:w="988" w:type="dxa"/>
            <w:vMerge w:val="restart"/>
          </w:tcPr>
          <w:p w14:paraId="6C400FE3" w14:textId="1956D8E1" w:rsidR="00AC1328" w:rsidRDefault="00AC1328" w:rsidP="0007777D">
            <w:pPr>
              <w:widowControl w:val="0"/>
              <w:spacing w:after="0"/>
              <w:jc w:val="center"/>
            </w:pPr>
            <w:r>
              <w:t>Rate 1/12</w:t>
            </w:r>
          </w:p>
        </w:tc>
        <w:tc>
          <w:tcPr>
            <w:tcW w:w="1172" w:type="dxa"/>
          </w:tcPr>
          <w:p w14:paraId="70AE62C2" w14:textId="2E4E20EE" w:rsidR="00AC1328" w:rsidRDefault="00AC1328" w:rsidP="0007777D">
            <w:pPr>
              <w:widowControl w:val="0"/>
              <w:spacing w:after="0"/>
              <w:jc w:val="center"/>
            </w:pPr>
            <w:r>
              <w:t>1</w:t>
            </w:r>
            <w:r w:rsidRPr="00B6022B">
              <w:rPr>
                <w:vertAlign w:val="superscript"/>
              </w:rPr>
              <w:t>st</w:t>
            </w:r>
            <w:r>
              <w:t xml:space="preserve">  TX</w:t>
            </w:r>
          </w:p>
        </w:tc>
        <w:tc>
          <w:tcPr>
            <w:tcW w:w="1100" w:type="dxa"/>
          </w:tcPr>
          <w:p w14:paraId="6D0FB0DF" w14:textId="0A7FF105" w:rsidR="00AC1328" w:rsidRDefault="00CC47D1" w:rsidP="0007777D">
            <w:pPr>
              <w:widowControl w:val="0"/>
              <w:spacing w:after="0"/>
              <w:jc w:val="center"/>
            </w:pPr>
            <w:r>
              <w:t>-1.1</w:t>
            </w:r>
          </w:p>
        </w:tc>
        <w:tc>
          <w:tcPr>
            <w:tcW w:w="851" w:type="dxa"/>
          </w:tcPr>
          <w:p w14:paraId="0E0159B8" w14:textId="3F7032FD" w:rsidR="00AC1328" w:rsidRDefault="00CC47D1" w:rsidP="0007777D">
            <w:pPr>
              <w:widowControl w:val="0"/>
              <w:spacing w:after="0"/>
              <w:jc w:val="center"/>
            </w:pPr>
            <w:r>
              <w:t>-1</w:t>
            </w:r>
          </w:p>
        </w:tc>
        <w:tc>
          <w:tcPr>
            <w:tcW w:w="850" w:type="dxa"/>
          </w:tcPr>
          <w:p w14:paraId="64DBA150" w14:textId="22C958F2" w:rsidR="00AC1328" w:rsidRDefault="00CC47D1" w:rsidP="0007777D">
            <w:pPr>
              <w:widowControl w:val="0"/>
              <w:spacing w:after="0"/>
              <w:jc w:val="center"/>
            </w:pPr>
            <w:r>
              <w:t>-6</w:t>
            </w:r>
          </w:p>
        </w:tc>
        <w:tc>
          <w:tcPr>
            <w:tcW w:w="992" w:type="dxa"/>
          </w:tcPr>
          <w:p w14:paraId="58C8601D" w14:textId="57AC3075" w:rsidR="00AC1328" w:rsidRDefault="0007777D" w:rsidP="0007777D">
            <w:pPr>
              <w:widowControl w:val="0"/>
              <w:spacing w:after="0"/>
              <w:jc w:val="center"/>
            </w:pPr>
            <w:r>
              <w:t>-5.4</w:t>
            </w:r>
          </w:p>
        </w:tc>
        <w:tc>
          <w:tcPr>
            <w:tcW w:w="895" w:type="dxa"/>
          </w:tcPr>
          <w:p w14:paraId="1A1C2183" w14:textId="09256D34" w:rsidR="00AC1328" w:rsidRDefault="0007777D" w:rsidP="0007777D">
            <w:pPr>
              <w:widowControl w:val="0"/>
              <w:spacing w:after="0"/>
              <w:jc w:val="center"/>
            </w:pPr>
            <w:r>
              <w:t>-5.6</w:t>
            </w:r>
          </w:p>
        </w:tc>
      </w:tr>
      <w:tr w:rsidR="00AC1328" w14:paraId="564BA5A8" w14:textId="77777777" w:rsidTr="0007777D">
        <w:trPr>
          <w:jc w:val="center"/>
        </w:trPr>
        <w:tc>
          <w:tcPr>
            <w:tcW w:w="988" w:type="dxa"/>
            <w:vMerge/>
          </w:tcPr>
          <w:p w14:paraId="289F682A" w14:textId="77777777" w:rsidR="00AC1328" w:rsidRDefault="00AC1328" w:rsidP="0007777D">
            <w:pPr>
              <w:widowControl w:val="0"/>
              <w:spacing w:after="0"/>
              <w:jc w:val="center"/>
            </w:pPr>
          </w:p>
        </w:tc>
        <w:tc>
          <w:tcPr>
            <w:tcW w:w="1172" w:type="dxa"/>
          </w:tcPr>
          <w:p w14:paraId="066BE070" w14:textId="065210D3" w:rsidR="00AC1328" w:rsidRDefault="00AC1328" w:rsidP="0007777D">
            <w:pPr>
              <w:widowControl w:val="0"/>
              <w:spacing w:after="0"/>
              <w:jc w:val="center"/>
            </w:pPr>
            <w:r>
              <w:t>2</w:t>
            </w:r>
            <w:r w:rsidRPr="00B6022B">
              <w:rPr>
                <w:vertAlign w:val="superscript"/>
              </w:rPr>
              <w:t>nd</w:t>
            </w:r>
            <w:r>
              <w:t xml:space="preserve">  TX</w:t>
            </w:r>
          </w:p>
        </w:tc>
        <w:tc>
          <w:tcPr>
            <w:tcW w:w="1100" w:type="dxa"/>
          </w:tcPr>
          <w:p w14:paraId="738DDF9B" w14:textId="694E12F2" w:rsidR="00AC1328" w:rsidRDefault="00CC47D1" w:rsidP="0007777D">
            <w:pPr>
              <w:widowControl w:val="0"/>
              <w:spacing w:after="0"/>
              <w:jc w:val="center"/>
            </w:pPr>
            <w:r>
              <w:t>-6.3</w:t>
            </w:r>
          </w:p>
        </w:tc>
        <w:tc>
          <w:tcPr>
            <w:tcW w:w="851" w:type="dxa"/>
          </w:tcPr>
          <w:p w14:paraId="24C842FC" w14:textId="4E60F28B" w:rsidR="00AC1328" w:rsidRDefault="00CC47D1" w:rsidP="0007777D">
            <w:pPr>
              <w:widowControl w:val="0"/>
              <w:spacing w:after="0"/>
              <w:jc w:val="center"/>
            </w:pPr>
            <w:r>
              <w:t>-5</w:t>
            </w:r>
          </w:p>
        </w:tc>
        <w:tc>
          <w:tcPr>
            <w:tcW w:w="850" w:type="dxa"/>
          </w:tcPr>
          <w:p w14:paraId="31BE72D2" w14:textId="2165F204" w:rsidR="00AC1328" w:rsidRDefault="00CC47D1" w:rsidP="0007777D">
            <w:pPr>
              <w:widowControl w:val="0"/>
              <w:spacing w:after="0"/>
              <w:jc w:val="center"/>
            </w:pPr>
            <w:r>
              <w:t>-7.8</w:t>
            </w:r>
          </w:p>
        </w:tc>
        <w:tc>
          <w:tcPr>
            <w:tcW w:w="992" w:type="dxa"/>
          </w:tcPr>
          <w:p w14:paraId="7247C1BF" w14:textId="03CBD8CA" w:rsidR="00AC1328" w:rsidRDefault="0007777D" w:rsidP="0007777D">
            <w:pPr>
              <w:widowControl w:val="0"/>
              <w:spacing w:after="0"/>
              <w:jc w:val="center"/>
            </w:pPr>
            <w:r>
              <w:t>-7.9</w:t>
            </w:r>
          </w:p>
        </w:tc>
        <w:tc>
          <w:tcPr>
            <w:tcW w:w="895" w:type="dxa"/>
          </w:tcPr>
          <w:p w14:paraId="45E0A5F6" w14:textId="7BDB260D" w:rsidR="00AC1328" w:rsidRDefault="0007777D" w:rsidP="0007777D">
            <w:pPr>
              <w:widowControl w:val="0"/>
              <w:spacing w:after="0"/>
              <w:jc w:val="center"/>
            </w:pPr>
            <w:r>
              <w:t>-7.3</w:t>
            </w:r>
          </w:p>
        </w:tc>
      </w:tr>
      <w:tr w:rsidR="00AC1328" w14:paraId="32A5A081" w14:textId="77777777" w:rsidTr="0007777D">
        <w:trPr>
          <w:jc w:val="center"/>
        </w:trPr>
        <w:tc>
          <w:tcPr>
            <w:tcW w:w="988" w:type="dxa"/>
            <w:vMerge/>
          </w:tcPr>
          <w:p w14:paraId="2F1F0F53" w14:textId="77777777" w:rsidR="00AC1328" w:rsidRDefault="00AC1328" w:rsidP="0007777D">
            <w:pPr>
              <w:widowControl w:val="0"/>
              <w:spacing w:after="0"/>
              <w:jc w:val="center"/>
            </w:pPr>
          </w:p>
        </w:tc>
        <w:tc>
          <w:tcPr>
            <w:tcW w:w="1172" w:type="dxa"/>
          </w:tcPr>
          <w:p w14:paraId="559BAF34" w14:textId="155C1146" w:rsidR="00AC1328" w:rsidRDefault="00AC1328" w:rsidP="0007777D">
            <w:pPr>
              <w:widowControl w:val="0"/>
              <w:spacing w:after="0"/>
              <w:jc w:val="center"/>
            </w:pPr>
            <w:r>
              <w:t>3</w:t>
            </w:r>
            <w:r w:rsidRPr="00B6022B">
              <w:rPr>
                <w:vertAlign w:val="superscript"/>
              </w:rPr>
              <w:t>rd</w:t>
            </w:r>
            <w:r>
              <w:t xml:space="preserve">  TX</w:t>
            </w:r>
          </w:p>
        </w:tc>
        <w:tc>
          <w:tcPr>
            <w:tcW w:w="1100" w:type="dxa"/>
          </w:tcPr>
          <w:p w14:paraId="509D45BE" w14:textId="7339CEB7" w:rsidR="00AC1328" w:rsidRDefault="00CC47D1" w:rsidP="0007777D">
            <w:pPr>
              <w:widowControl w:val="0"/>
              <w:spacing w:after="0"/>
              <w:jc w:val="center"/>
            </w:pPr>
            <w:r>
              <w:t>-6.5</w:t>
            </w:r>
          </w:p>
        </w:tc>
        <w:tc>
          <w:tcPr>
            <w:tcW w:w="851" w:type="dxa"/>
          </w:tcPr>
          <w:p w14:paraId="3C895A6C" w14:textId="7845A824" w:rsidR="00AC1328" w:rsidRDefault="00CC47D1" w:rsidP="0007777D">
            <w:pPr>
              <w:widowControl w:val="0"/>
              <w:spacing w:after="0"/>
              <w:jc w:val="center"/>
            </w:pPr>
            <w:r>
              <w:t>-8</w:t>
            </w:r>
          </w:p>
        </w:tc>
        <w:tc>
          <w:tcPr>
            <w:tcW w:w="850" w:type="dxa"/>
          </w:tcPr>
          <w:p w14:paraId="7C5EB740" w14:textId="5F023C79" w:rsidR="00AC1328" w:rsidRDefault="00CC47D1" w:rsidP="0007777D">
            <w:pPr>
              <w:widowControl w:val="0"/>
              <w:spacing w:after="0"/>
              <w:jc w:val="center"/>
            </w:pPr>
            <w:r>
              <w:t>-9</w:t>
            </w:r>
          </w:p>
        </w:tc>
        <w:tc>
          <w:tcPr>
            <w:tcW w:w="992" w:type="dxa"/>
          </w:tcPr>
          <w:p w14:paraId="58A9002B" w14:textId="3E488085" w:rsidR="00AC1328" w:rsidRDefault="0007777D" w:rsidP="0007777D">
            <w:pPr>
              <w:widowControl w:val="0"/>
              <w:spacing w:after="0"/>
              <w:jc w:val="center"/>
            </w:pPr>
            <w:r>
              <w:t>-7.9</w:t>
            </w:r>
          </w:p>
        </w:tc>
        <w:tc>
          <w:tcPr>
            <w:tcW w:w="895" w:type="dxa"/>
          </w:tcPr>
          <w:p w14:paraId="66785D71" w14:textId="08255E67" w:rsidR="00AC1328" w:rsidRDefault="0007777D" w:rsidP="0007777D">
            <w:pPr>
              <w:widowControl w:val="0"/>
              <w:spacing w:after="0"/>
              <w:jc w:val="center"/>
            </w:pPr>
            <w:r>
              <w:t>-8.9</w:t>
            </w:r>
          </w:p>
        </w:tc>
      </w:tr>
      <w:tr w:rsidR="00AC1328" w14:paraId="087E8244" w14:textId="77777777" w:rsidTr="0007777D">
        <w:trPr>
          <w:jc w:val="center"/>
        </w:trPr>
        <w:tc>
          <w:tcPr>
            <w:tcW w:w="988" w:type="dxa"/>
            <w:vMerge/>
          </w:tcPr>
          <w:p w14:paraId="252358C6" w14:textId="77777777" w:rsidR="00AC1328" w:rsidRDefault="00AC1328" w:rsidP="0007777D">
            <w:pPr>
              <w:widowControl w:val="0"/>
              <w:spacing w:after="0"/>
              <w:jc w:val="center"/>
            </w:pPr>
          </w:p>
        </w:tc>
        <w:tc>
          <w:tcPr>
            <w:tcW w:w="1172" w:type="dxa"/>
          </w:tcPr>
          <w:p w14:paraId="58115FA5" w14:textId="080F5AC3" w:rsidR="00AC1328" w:rsidRDefault="00AC1328" w:rsidP="0007777D">
            <w:pPr>
              <w:widowControl w:val="0"/>
              <w:spacing w:after="0"/>
              <w:jc w:val="center"/>
            </w:pPr>
            <w:r>
              <w:t>4</w:t>
            </w:r>
            <w:r w:rsidRPr="00B6022B">
              <w:rPr>
                <w:vertAlign w:val="superscript"/>
              </w:rPr>
              <w:t>th</w:t>
            </w:r>
            <w:r>
              <w:t xml:space="preserve">  TX</w:t>
            </w:r>
          </w:p>
        </w:tc>
        <w:tc>
          <w:tcPr>
            <w:tcW w:w="1100" w:type="dxa"/>
          </w:tcPr>
          <w:p w14:paraId="2D8F343B" w14:textId="0BBC258A" w:rsidR="00AC1328" w:rsidRDefault="00CC47D1" w:rsidP="0007777D">
            <w:pPr>
              <w:widowControl w:val="0"/>
              <w:spacing w:after="0"/>
              <w:jc w:val="center"/>
            </w:pPr>
            <w:r>
              <w:t>-8.5</w:t>
            </w:r>
          </w:p>
        </w:tc>
        <w:tc>
          <w:tcPr>
            <w:tcW w:w="851" w:type="dxa"/>
          </w:tcPr>
          <w:p w14:paraId="69D37580" w14:textId="235071A1" w:rsidR="00AC1328" w:rsidRDefault="00CC47D1" w:rsidP="0007777D">
            <w:pPr>
              <w:widowControl w:val="0"/>
              <w:spacing w:after="0"/>
              <w:jc w:val="center"/>
            </w:pPr>
            <w:r>
              <w:t>-9.7</w:t>
            </w:r>
          </w:p>
        </w:tc>
        <w:tc>
          <w:tcPr>
            <w:tcW w:w="850" w:type="dxa"/>
          </w:tcPr>
          <w:p w14:paraId="704FA6EF" w14:textId="73D6D08F" w:rsidR="00AC1328" w:rsidRDefault="00CC47D1" w:rsidP="0007777D">
            <w:pPr>
              <w:widowControl w:val="0"/>
              <w:spacing w:after="0"/>
              <w:jc w:val="center"/>
            </w:pPr>
            <w:r>
              <w:t>-10.5</w:t>
            </w:r>
          </w:p>
        </w:tc>
        <w:tc>
          <w:tcPr>
            <w:tcW w:w="992" w:type="dxa"/>
          </w:tcPr>
          <w:p w14:paraId="3AC40D32" w14:textId="7E773E90" w:rsidR="00AC1328" w:rsidRDefault="0007777D" w:rsidP="0007777D">
            <w:pPr>
              <w:widowControl w:val="0"/>
              <w:spacing w:after="0"/>
              <w:jc w:val="center"/>
            </w:pPr>
            <w:r>
              <w:t>-8.7</w:t>
            </w:r>
          </w:p>
        </w:tc>
        <w:tc>
          <w:tcPr>
            <w:tcW w:w="895" w:type="dxa"/>
          </w:tcPr>
          <w:p w14:paraId="0E3B0013" w14:textId="1CA347EC" w:rsidR="00AC1328" w:rsidRDefault="0007777D" w:rsidP="0007777D">
            <w:pPr>
              <w:widowControl w:val="0"/>
              <w:spacing w:after="0"/>
              <w:jc w:val="center"/>
            </w:pPr>
            <w:r>
              <w:t>-8.9</w:t>
            </w:r>
          </w:p>
        </w:tc>
      </w:tr>
    </w:tbl>
    <w:p w14:paraId="65C3FBDF" w14:textId="77777777" w:rsidR="000A73DE" w:rsidRDefault="000A73DE" w:rsidP="00357DB0">
      <w:pPr>
        <w:widowControl w:val="0"/>
        <w:spacing w:after="120"/>
        <w:jc w:val="both"/>
      </w:pPr>
    </w:p>
    <w:p w14:paraId="2AA276B3" w14:textId="04FD2D46" w:rsidR="000A73DE" w:rsidRDefault="000A73DE" w:rsidP="00B6022B">
      <w:pPr>
        <w:widowControl w:val="0"/>
        <w:spacing w:after="120"/>
        <w:jc w:val="center"/>
      </w:pPr>
      <w:r>
        <w:t>Table 2. The construction SNR (dB) in GA for eMBB</w:t>
      </w:r>
      <w:r w:rsidR="005A4E9B">
        <w:t xml:space="preserve"> for QPSK</w:t>
      </w:r>
    </w:p>
    <w:tbl>
      <w:tblPr>
        <w:tblStyle w:val="TableGrid"/>
        <w:tblW w:w="0" w:type="auto"/>
        <w:jc w:val="center"/>
        <w:tblLook w:val="04A0" w:firstRow="1" w:lastRow="0" w:firstColumn="1" w:lastColumn="0" w:noHBand="0" w:noVBand="1"/>
      </w:tblPr>
      <w:tblGrid>
        <w:gridCol w:w="993"/>
        <w:gridCol w:w="855"/>
        <w:gridCol w:w="850"/>
        <w:gridCol w:w="850"/>
        <w:gridCol w:w="851"/>
        <w:gridCol w:w="850"/>
        <w:gridCol w:w="992"/>
        <w:gridCol w:w="895"/>
        <w:gridCol w:w="895"/>
        <w:gridCol w:w="895"/>
      </w:tblGrid>
      <w:tr w:rsidR="0007777D" w14:paraId="1CFF259E" w14:textId="77777777" w:rsidTr="00933B77">
        <w:trPr>
          <w:jc w:val="center"/>
        </w:trPr>
        <w:tc>
          <w:tcPr>
            <w:tcW w:w="1848" w:type="dxa"/>
            <w:gridSpan w:val="2"/>
          </w:tcPr>
          <w:p w14:paraId="35B07EF4" w14:textId="77777777" w:rsidR="0007777D" w:rsidRDefault="0007777D" w:rsidP="006F7CD7">
            <w:pPr>
              <w:widowControl w:val="0"/>
              <w:spacing w:after="0"/>
              <w:jc w:val="center"/>
            </w:pPr>
            <w:r>
              <w:t>Information bits</w:t>
            </w:r>
          </w:p>
        </w:tc>
        <w:tc>
          <w:tcPr>
            <w:tcW w:w="3401" w:type="dxa"/>
            <w:gridSpan w:val="4"/>
          </w:tcPr>
          <w:p w14:paraId="1FB191B3" w14:textId="25FAA658" w:rsidR="0007777D" w:rsidRDefault="0007777D" w:rsidP="006F7CD7">
            <w:pPr>
              <w:widowControl w:val="0"/>
              <w:spacing w:after="0"/>
              <w:jc w:val="center"/>
            </w:pPr>
            <w:r>
              <w:t>2000</w:t>
            </w:r>
          </w:p>
        </w:tc>
        <w:tc>
          <w:tcPr>
            <w:tcW w:w="3677" w:type="dxa"/>
            <w:gridSpan w:val="4"/>
          </w:tcPr>
          <w:p w14:paraId="1A8C8CB8" w14:textId="1BCC3DF6" w:rsidR="0007777D" w:rsidRDefault="0007777D" w:rsidP="006F7CD7">
            <w:pPr>
              <w:widowControl w:val="0"/>
              <w:spacing w:after="0"/>
              <w:jc w:val="center"/>
            </w:pPr>
            <w:r>
              <w:t>6000</w:t>
            </w:r>
          </w:p>
        </w:tc>
      </w:tr>
      <w:tr w:rsidR="005A4E9B" w14:paraId="2C5EB74D" w14:textId="77777777" w:rsidTr="00933B77">
        <w:trPr>
          <w:jc w:val="center"/>
        </w:trPr>
        <w:tc>
          <w:tcPr>
            <w:tcW w:w="1848" w:type="dxa"/>
            <w:gridSpan w:val="2"/>
          </w:tcPr>
          <w:p w14:paraId="7C4E4F09" w14:textId="458F51A9" w:rsidR="005A4E9B" w:rsidRDefault="005A4E9B" w:rsidP="006F7CD7">
            <w:pPr>
              <w:widowControl w:val="0"/>
              <w:spacing w:after="0"/>
              <w:jc w:val="center"/>
            </w:pPr>
            <w:r>
              <w:t>Transmission index</w:t>
            </w:r>
          </w:p>
        </w:tc>
        <w:tc>
          <w:tcPr>
            <w:tcW w:w="850" w:type="dxa"/>
          </w:tcPr>
          <w:p w14:paraId="633B0102" w14:textId="7BFD4820" w:rsidR="005A4E9B" w:rsidRDefault="005A4E9B" w:rsidP="006F7CD7">
            <w:pPr>
              <w:widowControl w:val="0"/>
              <w:spacing w:after="0"/>
              <w:jc w:val="center"/>
            </w:pPr>
            <w:r>
              <w:t>1</w:t>
            </w:r>
            <w:r w:rsidRPr="00B6022B">
              <w:rPr>
                <w:vertAlign w:val="superscript"/>
              </w:rPr>
              <w:t>st</w:t>
            </w:r>
            <w:r>
              <w:t xml:space="preserve">  TX</w:t>
            </w:r>
          </w:p>
        </w:tc>
        <w:tc>
          <w:tcPr>
            <w:tcW w:w="850" w:type="dxa"/>
          </w:tcPr>
          <w:p w14:paraId="69A28390" w14:textId="72757031" w:rsidR="005A4E9B" w:rsidRDefault="005A4E9B" w:rsidP="006F7CD7">
            <w:pPr>
              <w:widowControl w:val="0"/>
              <w:spacing w:after="0"/>
              <w:jc w:val="center"/>
            </w:pPr>
            <w:r>
              <w:t>2</w:t>
            </w:r>
            <w:r w:rsidRPr="00B6022B">
              <w:rPr>
                <w:vertAlign w:val="superscript"/>
              </w:rPr>
              <w:t>nd</w:t>
            </w:r>
            <w:r>
              <w:t xml:space="preserve">  TX</w:t>
            </w:r>
          </w:p>
        </w:tc>
        <w:tc>
          <w:tcPr>
            <w:tcW w:w="851" w:type="dxa"/>
          </w:tcPr>
          <w:p w14:paraId="1A9E235A" w14:textId="7E5BA37B" w:rsidR="005A4E9B" w:rsidRDefault="005A4E9B" w:rsidP="006F7CD7">
            <w:pPr>
              <w:widowControl w:val="0"/>
              <w:spacing w:after="0"/>
              <w:jc w:val="center"/>
            </w:pPr>
            <w:r>
              <w:t>3</w:t>
            </w:r>
            <w:r w:rsidRPr="00B6022B">
              <w:rPr>
                <w:vertAlign w:val="superscript"/>
              </w:rPr>
              <w:t>rd</w:t>
            </w:r>
            <w:r>
              <w:t xml:space="preserve">  TX</w:t>
            </w:r>
          </w:p>
        </w:tc>
        <w:tc>
          <w:tcPr>
            <w:tcW w:w="850" w:type="dxa"/>
          </w:tcPr>
          <w:p w14:paraId="3FBEE6B9" w14:textId="29977ACB" w:rsidR="005A4E9B" w:rsidRDefault="005A4E9B" w:rsidP="006F7CD7">
            <w:pPr>
              <w:widowControl w:val="0"/>
              <w:spacing w:after="0"/>
              <w:jc w:val="center"/>
            </w:pPr>
            <w:r>
              <w:t>4</w:t>
            </w:r>
            <w:r w:rsidRPr="00B6022B">
              <w:rPr>
                <w:vertAlign w:val="superscript"/>
              </w:rPr>
              <w:t>th</w:t>
            </w:r>
            <w:r>
              <w:t xml:space="preserve">  TX</w:t>
            </w:r>
          </w:p>
        </w:tc>
        <w:tc>
          <w:tcPr>
            <w:tcW w:w="992" w:type="dxa"/>
          </w:tcPr>
          <w:p w14:paraId="19A6156F" w14:textId="75922C24" w:rsidR="005A4E9B" w:rsidRDefault="005A4E9B" w:rsidP="006F7CD7">
            <w:pPr>
              <w:widowControl w:val="0"/>
              <w:spacing w:after="0"/>
              <w:jc w:val="center"/>
            </w:pPr>
            <w:r>
              <w:t>1</w:t>
            </w:r>
            <w:r w:rsidRPr="00B6022B">
              <w:rPr>
                <w:vertAlign w:val="superscript"/>
              </w:rPr>
              <w:t>st</w:t>
            </w:r>
            <w:r>
              <w:t xml:space="preserve">  TX</w:t>
            </w:r>
          </w:p>
        </w:tc>
        <w:tc>
          <w:tcPr>
            <w:tcW w:w="895" w:type="dxa"/>
          </w:tcPr>
          <w:p w14:paraId="13910F14" w14:textId="03B447E2" w:rsidR="005A4E9B" w:rsidRDefault="005A4E9B" w:rsidP="006F7CD7">
            <w:pPr>
              <w:widowControl w:val="0"/>
              <w:spacing w:after="0"/>
              <w:jc w:val="center"/>
            </w:pPr>
            <w:r>
              <w:t>2</w:t>
            </w:r>
            <w:r w:rsidRPr="00B6022B">
              <w:rPr>
                <w:vertAlign w:val="superscript"/>
              </w:rPr>
              <w:t>nd</w:t>
            </w:r>
            <w:r>
              <w:t xml:space="preserve">  TX</w:t>
            </w:r>
          </w:p>
        </w:tc>
        <w:tc>
          <w:tcPr>
            <w:tcW w:w="895" w:type="dxa"/>
          </w:tcPr>
          <w:p w14:paraId="3EFC3E3E" w14:textId="363664AC" w:rsidR="005A4E9B" w:rsidRDefault="005A4E9B" w:rsidP="006F7CD7">
            <w:pPr>
              <w:widowControl w:val="0"/>
              <w:spacing w:after="0"/>
              <w:jc w:val="center"/>
            </w:pPr>
            <w:r>
              <w:t>3</w:t>
            </w:r>
            <w:r w:rsidRPr="00B6022B">
              <w:rPr>
                <w:vertAlign w:val="superscript"/>
              </w:rPr>
              <w:t>rd</w:t>
            </w:r>
            <w:r>
              <w:t xml:space="preserve">  TX</w:t>
            </w:r>
          </w:p>
        </w:tc>
        <w:tc>
          <w:tcPr>
            <w:tcW w:w="895" w:type="dxa"/>
          </w:tcPr>
          <w:p w14:paraId="6DECB167" w14:textId="5FC0DD78" w:rsidR="005A4E9B" w:rsidRDefault="005A4E9B" w:rsidP="006F7CD7">
            <w:pPr>
              <w:widowControl w:val="0"/>
              <w:spacing w:after="0"/>
              <w:jc w:val="center"/>
            </w:pPr>
            <w:r>
              <w:t>4</w:t>
            </w:r>
            <w:r w:rsidRPr="00B6022B">
              <w:rPr>
                <w:vertAlign w:val="superscript"/>
              </w:rPr>
              <w:t>th</w:t>
            </w:r>
            <w:r>
              <w:t xml:space="preserve">  TX</w:t>
            </w:r>
          </w:p>
        </w:tc>
      </w:tr>
      <w:tr w:rsidR="0007777D" w14:paraId="550E760B" w14:textId="77777777" w:rsidTr="0007777D">
        <w:trPr>
          <w:jc w:val="center"/>
        </w:trPr>
        <w:tc>
          <w:tcPr>
            <w:tcW w:w="993" w:type="dxa"/>
            <w:vMerge w:val="restart"/>
          </w:tcPr>
          <w:p w14:paraId="0352EFC6" w14:textId="77777777" w:rsidR="0007777D" w:rsidRDefault="0007777D" w:rsidP="006F7CD7">
            <w:pPr>
              <w:widowControl w:val="0"/>
              <w:spacing w:after="0"/>
              <w:jc w:val="center"/>
            </w:pPr>
            <w:r>
              <w:t>Code rate</w:t>
            </w:r>
          </w:p>
        </w:tc>
        <w:tc>
          <w:tcPr>
            <w:tcW w:w="855" w:type="dxa"/>
          </w:tcPr>
          <w:p w14:paraId="1FC53C73" w14:textId="77777777" w:rsidR="0007777D" w:rsidRDefault="0007777D" w:rsidP="006F7CD7">
            <w:pPr>
              <w:widowControl w:val="0"/>
              <w:spacing w:after="0"/>
              <w:jc w:val="center"/>
            </w:pPr>
            <w:r>
              <w:t>1/5</w:t>
            </w:r>
          </w:p>
        </w:tc>
        <w:tc>
          <w:tcPr>
            <w:tcW w:w="850" w:type="dxa"/>
          </w:tcPr>
          <w:p w14:paraId="70271495" w14:textId="36F64683" w:rsidR="0007777D" w:rsidRDefault="00CA66F9" w:rsidP="006F7CD7">
            <w:pPr>
              <w:widowControl w:val="0"/>
              <w:spacing w:after="0"/>
              <w:jc w:val="center"/>
            </w:pPr>
            <w:r>
              <w:t>-2.5</w:t>
            </w:r>
          </w:p>
        </w:tc>
        <w:tc>
          <w:tcPr>
            <w:tcW w:w="850" w:type="dxa"/>
          </w:tcPr>
          <w:p w14:paraId="6CACC020" w14:textId="20FBE77C" w:rsidR="0007777D" w:rsidRDefault="00CA66F9" w:rsidP="006F7CD7">
            <w:pPr>
              <w:widowControl w:val="0"/>
              <w:spacing w:after="0"/>
              <w:jc w:val="center"/>
            </w:pPr>
            <w:r>
              <w:t>-5</w:t>
            </w:r>
          </w:p>
        </w:tc>
        <w:tc>
          <w:tcPr>
            <w:tcW w:w="851" w:type="dxa"/>
          </w:tcPr>
          <w:p w14:paraId="3A536CE2" w14:textId="7AEC35FE" w:rsidR="0007777D" w:rsidRDefault="00CA66F9" w:rsidP="006F7CD7">
            <w:pPr>
              <w:widowControl w:val="0"/>
              <w:spacing w:after="0"/>
              <w:jc w:val="center"/>
            </w:pPr>
            <w:r>
              <w:t>-6.7</w:t>
            </w:r>
          </w:p>
        </w:tc>
        <w:tc>
          <w:tcPr>
            <w:tcW w:w="850" w:type="dxa"/>
          </w:tcPr>
          <w:p w14:paraId="2D84EB40" w14:textId="52E04915" w:rsidR="0007777D" w:rsidRDefault="00CA66F9" w:rsidP="006F7CD7">
            <w:pPr>
              <w:widowControl w:val="0"/>
              <w:spacing w:after="0"/>
              <w:jc w:val="center"/>
            </w:pPr>
            <w:r>
              <w:t>-7</w:t>
            </w:r>
          </w:p>
        </w:tc>
        <w:tc>
          <w:tcPr>
            <w:tcW w:w="992" w:type="dxa"/>
          </w:tcPr>
          <w:p w14:paraId="5F41C539" w14:textId="51283368" w:rsidR="0007777D" w:rsidRDefault="00CA66F9" w:rsidP="006F7CD7">
            <w:pPr>
              <w:widowControl w:val="0"/>
              <w:spacing w:after="0"/>
              <w:jc w:val="center"/>
            </w:pPr>
            <w:r>
              <w:t>-2.4</w:t>
            </w:r>
          </w:p>
        </w:tc>
        <w:tc>
          <w:tcPr>
            <w:tcW w:w="895" w:type="dxa"/>
          </w:tcPr>
          <w:p w14:paraId="793806C7" w14:textId="0E48F93F" w:rsidR="0007777D" w:rsidRDefault="00CA66F9" w:rsidP="006F7CD7">
            <w:pPr>
              <w:widowControl w:val="0"/>
              <w:spacing w:after="0"/>
              <w:jc w:val="center"/>
            </w:pPr>
            <w:r>
              <w:t>-4.4</w:t>
            </w:r>
          </w:p>
        </w:tc>
        <w:tc>
          <w:tcPr>
            <w:tcW w:w="895" w:type="dxa"/>
          </w:tcPr>
          <w:p w14:paraId="7568EFC9" w14:textId="208E9EE9" w:rsidR="0007777D" w:rsidRDefault="00CA66F9" w:rsidP="006F7CD7">
            <w:pPr>
              <w:widowControl w:val="0"/>
              <w:spacing w:after="0"/>
              <w:jc w:val="center"/>
            </w:pPr>
            <w:r>
              <w:t>-6.1</w:t>
            </w:r>
          </w:p>
        </w:tc>
        <w:tc>
          <w:tcPr>
            <w:tcW w:w="895" w:type="dxa"/>
          </w:tcPr>
          <w:p w14:paraId="55C3D6A6" w14:textId="1A730CE4" w:rsidR="0007777D" w:rsidRDefault="00CA66F9" w:rsidP="006F7CD7">
            <w:pPr>
              <w:widowControl w:val="0"/>
              <w:spacing w:after="0"/>
              <w:jc w:val="center"/>
            </w:pPr>
            <w:r>
              <w:t>-6.9</w:t>
            </w:r>
          </w:p>
        </w:tc>
      </w:tr>
      <w:tr w:rsidR="0007777D" w14:paraId="7AF7F4D6" w14:textId="77777777" w:rsidTr="0007777D">
        <w:trPr>
          <w:jc w:val="center"/>
        </w:trPr>
        <w:tc>
          <w:tcPr>
            <w:tcW w:w="993" w:type="dxa"/>
            <w:vMerge/>
          </w:tcPr>
          <w:p w14:paraId="26D378BC" w14:textId="77777777" w:rsidR="0007777D" w:rsidRDefault="0007777D" w:rsidP="006F7CD7">
            <w:pPr>
              <w:widowControl w:val="0"/>
              <w:spacing w:after="0"/>
              <w:jc w:val="center"/>
            </w:pPr>
          </w:p>
        </w:tc>
        <w:tc>
          <w:tcPr>
            <w:tcW w:w="855" w:type="dxa"/>
          </w:tcPr>
          <w:p w14:paraId="19CB9DFD" w14:textId="77777777" w:rsidR="0007777D" w:rsidRDefault="0007777D" w:rsidP="006F7CD7">
            <w:pPr>
              <w:widowControl w:val="0"/>
              <w:spacing w:after="0"/>
              <w:jc w:val="center"/>
            </w:pPr>
            <w:r>
              <w:t>1/3</w:t>
            </w:r>
          </w:p>
        </w:tc>
        <w:tc>
          <w:tcPr>
            <w:tcW w:w="850" w:type="dxa"/>
          </w:tcPr>
          <w:p w14:paraId="0894F551" w14:textId="0160958E" w:rsidR="0007777D" w:rsidRDefault="00CA66F9" w:rsidP="006F7CD7">
            <w:pPr>
              <w:widowControl w:val="0"/>
              <w:spacing w:after="0"/>
              <w:jc w:val="center"/>
            </w:pPr>
            <w:r>
              <w:t>-0.2</w:t>
            </w:r>
          </w:p>
        </w:tc>
        <w:tc>
          <w:tcPr>
            <w:tcW w:w="850" w:type="dxa"/>
          </w:tcPr>
          <w:p w14:paraId="3378B6A5" w14:textId="715623C7" w:rsidR="0007777D" w:rsidRDefault="00CA66F9" w:rsidP="006F7CD7">
            <w:pPr>
              <w:widowControl w:val="0"/>
              <w:spacing w:after="0"/>
              <w:jc w:val="center"/>
            </w:pPr>
            <w:r>
              <w:t>-3.2</w:t>
            </w:r>
          </w:p>
        </w:tc>
        <w:tc>
          <w:tcPr>
            <w:tcW w:w="851" w:type="dxa"/>
          </w:tcPr>
          <w:p w14:paraId="3903B993" w14:textId="10A7762B" w:rsidR="0007777D" w:rsidRDefault="00CA66F9" w:rsidP="006F7CD7">
            <w:pPr>
              <w:widowControl w:val="0"/>
              <w:spacing w:after="0"/>
              <w:jc w:val="center"/>
            </w:pPr>
            <w:r>
              <w:t>-4.5</w:t>
            </w:r>
          </w:p>
        </w:tc>
        <w:tc>
          <w:tcPr>
            <w:tcW w:w="850" w:type="dxa"/>
          </w:tcPr>
          <w:p w14:paraId="5EF309E0" w14:textId="036D0BCB" w:rsidR="0007777D" w:rsidRDefault="00CA66F9" w:rsidP="006F7CD7">
            <w:pPr>
              <w:widowControl w:val="0"/>
              <w:spacing w:after="0"/>
              <w:jc w:val="center"/>
            </w:pPr>
            <w:r>
              <w:t>-5</w:t>
            </w:r>
          </w:p>
        </w:tc>
        <w:tc>
          <w:tcPr>
            <w:tcW w:w="992" w:type="dxa"/>
          </w:tcPr>
          <w:p w14:paraId="2CCECF89" w14:textId="4AC23BCD" w:rsidR="0007777D" w:rsidRDefault="00CA66F9" w:rsidP="006F7CD7">
            <w:pPr>
              <w:widowControl w:val="0"/>
              <w:spacing w:after="0"/>
              <w:jc w:val="center"/>
            </w:pPr>
            <w:r>
              <w:t>0</w:t>
            </w:r>
          </w:p>
        </w:tc>
        <w:tc>
          <w:tcPr>
            <w:tcW w:w="895" w:type="dxa"/>
          </w:tcPr>
          <w:p w14:paraId="14FC8999" w14:textId="187D116D" w:rsidR="0007777D" w:rsidRDefault="00CA66F9" w:rsidP="006F7CD7">
            <w:pPr>
              <w:widowControl w:val="0"/>
              <w:spacing w:after="0"/>
              <w:jc w:val="center"/>
            </w:pPr>
            <w:r>
              <w:t>-2.7</w:t>
            </w:r>
          </w:p>
        </w:tc>
        <w:tc>
          <w:tcPr>
            <w:tcW w:w="895" w:type="dxa"/>
          </w:tcPr>
          <w:p w14:paraId="3737695B" w14:textId="11122FEF" w:rsidR="0007777D" w:rsidRDefault="00CA66F9" w:rsidP="006F7CD7">
            <w:pPr>
              <w:widowControl w:val="0"/>
              <w:spacing w:after="0"/>
              <w:jc w:val="center"/>
            </w:pPr>
            <w:r>
              <w:t>-4</w:t>
            </w:r>
          </w:p>
        </w:tc>
        <w:tc>
          <w:tcPr>
            <w:tcW w:w="895" w:type="dxa"/>
          </w:tcPr>
          <w:p w14:paraId="63D1996E" w14:textId="01C5932F" w:rsidR="0007777D" w:rsidRDefault="00CA66F9" w:rsidP="006F7CD7">
            <w:pPr>
              <w:widowControl w:val="0"/>
              <w:spacing w:after="0"/>
              <w:jc w:val="center"/>
            </w:pPr>
            <w:r>
              <w:t>-5.5</w:t>
            </w:r>
          </w:p>
        </w:tc>
      </w:tr>
      <w:tr w:rsidR="0007777D" w14:paraId="19CEA69D" w14:textId="77777777" w:rsidTr="0007777D">
        <w:trPr>
          <w:jc w:val="center"/>
        </w:trPr>
        <w:tc>
          <w:tcPr>
            <w:tcW w:w="993" w:type="dxa"/>
            <w:vMerge/>
          </w:tcPr>
          <w:p w14:paraId="1578BAD1" w14:textId="77777777" w:rsidR="0007777D" w:rsidRDefault="0007777D" w:rsidP="006F7CD7">
            <w:pPr>
              <w:widowControl w:val="0"/>
              <w:spacing w:after="0"/>
              <w:jc w:val="center"/>
            </w:pPr>
          </w:p>
        </w:tc>
        <w:tc>
          <w:tcPr>
            <w:tcW w:w="855" w:type="dxa"/>
          </w:tcPr>
          <w:p w14:paraId="53A3AE2E" w14:textId="77777777" w:rsidR="0007777D" w:rsidRDefault="0007777D" w:rsidP="006F7CD7">
            <w:pPr>
              <w:widowControl w:val="0"/>
              <w:spacing w:after="0"/>
              <w:jc w:val="center"/>
            </w:pPr>
            <w:r>
              <w:t>2/5</w:t>
            </w:r>
          </w:p>
        </w:tc>
        <w:tc>
          <w:tcPr>
            <w:tcW w:w="850" w:type="dxa"/>
          </w:tcPr>
          <w:p w14:paraId="26A00A22" w14:textId="096A18C1" w:rsidR="0007777D" w:rsidRDefault="00CA66F9" w:rsidP="006F7CD7">
            <w:pPr>
              <w:widowControl w:val="0"/>
              <w:spacing w:after="0"/>
              <w:jc w:val="center"/>
            </w:pPr>
            <w:r>
              <w:t>0.2</w:t>
            </w:r>
          </w:p>
        </w:tc>
        <w:tc>
          <w:tcPr>
            <w:tcW w:w="850" w:type="dxa"/>
          </w:tcPr>
          <w:p w14:paraId="495DF4C6" w14:textId="46446BD2" w:rsidR="0007777D" w:rsidRDefault="00CA66F9" w:rsidP="006F7CD7">
            <w:pPr>
              <w:widowControl w:val="0"/>
              <w:spacing w:after="0"/>
              <w:jc w:val="center"/>
            </w:pPr>
            <w:r>
              <w:t>-2.7</w:t>
            </w:r>
          </w:p>
        </w:tc>
        <w:tc>
          <w:tcPr>
            <w:tcW w:w="851" w:type="dxa"/>
          </w:tcPr>
          <w:p w14:paraId="34843682" w14:textId="49E92A9C" w:rsidR="0007777D" w:rsidRDefault="00CA66F9" w:rsidP="006F7CD7">
            <w:pPr>
              <w:widowControl w:val="0"/>
              <w:spacing w:after="0"/>
              <w:jc w:val="center"/>
            </w:pPr>
            <w:r>
              <w:t>-3.9</w:t>
            </w:r>
          </w:p>
        </w:tc>
        <w:tc>
          <w:tcPr>
            <w:tcW w:w="850" w:type="dxa"/>
          </w:tcPr>
          <w:p w14:paraId="4F2BE641" w14:textId="11147BEA" w:rsidR="0007777D" w:rsidRDefault="00CA66F9" w:rsidP="006F7CD7">
            <w:pPr>
              <w:widowControl w:val="0"/>
              <w:spacing w:after="0"/>
              <w:jc w:val="center"/>
            </w:pPr>
            <w:r>
              <w:t>-5.5</w:t>
            </w:r>
          </w:p>
        </w:tc>
        <w:tc>
          <w:tcPr>
            <w:tcW w:w="992" w:type="dxa"/>
          </w:tcPr>
          <w:p w14:paraId="622D1AF6" w14:textId="13AC1DC3" w:rsidR="0007777D" w:rsidRDefault="00CA66F9" w:rsidP="006F7CD7">
            <w:pPr>
              <w:widowControl w:val="0"/>
              <w:spacing w:after="0"/>
              <w:jc w:val="center"/>
            </w:pPr>
            <w:r>
              <w:t>0.3</w:t>
            </w:r>
          </w:p>
        </w:tc>
        <w:tc>
          <w:tcPr>
            <w:tcW w:w="895" w:type="dxa"/>
          </w:tcPr>
          <w:p w14:paraId="777036EA" w14:textId="4CFE7159" w:rsidR="0007777D" w:rsidRDefault="00CA66F9" w:rsidP="006F7CD7">
            <w:pPr>
              <w:widowControl w:val="0"/>
              <w:spacing w:after="0"/>
              <w:jc w:val="center"/>
            </w:pPr>
            <w:r>
              <w:t>-2.5</w:t>
            </w:r>
          </w:p>
        </w:tc>
        <w:tc>
          <w:tcPr>
            <w:tcW w:w="895" w:type="dxa"/>
          </w:tcPr>
          <w:p w14:paraId="26F7B043" w14:textId="584F33F4" w:rsidR="0007777D" w:rsidRDefault="00CA66F9" w:rsidP="006F7CD7">
            <w:pPr>
              <w:widowControl w:val="0"/>
              <w:spacing w:after="0"/>
              <w:jc w:val="center"/>
            </w:pPr>
            <w:r>
              <w:t>-4</w:t>
            </w:r>
          </w:p>
        </w:tc>
        <w:tc>
          <w:tcPr>
            <w:tcW w:w="895" w:type="dxa"/>
          </w:tcPr>
          <w:p w14:paraId="0731BA8F" w14:textId="71890290" w:rsidR="0007777D" w:rsidRDefault="00CA66F9" w:rsidP="006F7CD7">
            <w:pPr>
              <w:widowControl w:val="0"/>
              <w:spacing w:after="0"/>
              <w:jc w:val="center"/>
            </w:pPr>
            <w:r>
              <w:t>-5.2</w:t>
            </w:r>
          </w:p>
        </w:tc>
      </w:tr>
      <w:tr w:rsidR="0007777D" w14:paraId="596D4F62" w14:textId="77777777" w:rsidTr="0007777D">
        <w:trPr>
          <w:jc w:val="center"/>
        </w:trPr>
        <w:tc>
          <w:tcPr>
            <w:tcW w:w="993" w:type="dxa"/>
            <w:vMerge/>
          </w:tcPr>
          <w:p w14:paraId="27DAA463" w14:textId="77777777" w:rsidR="0007777D" w:rsidRDefault="0007777D" w:rsidP="006F7CD7">
            <w:pPr>
              <w:widowControl w:val="0"/>
              <w:spacing w:after="0"/>
              <w:jc w:val="center"/>
            </w:pPr>
          </w:p>
        </w:tc>
        <w:tc>
          <w:tcPr>
            <w:tcW w:w="855" w:type="dxa"/>
          </w:tcPr>
          <w:p w14:paraId="09E12B28" w14:textId="77777777" w:rsidR="0007777D" w:rsidRDefault="0007777D" w:rsidP="006F7CD7">
            <w:pPr>
              <w:widowControl w:val="0"/>
              <w:spacing w:after="0"/>
              <w:jc w:val="center"/>
            </w:pPr>
            <w:r>
              <w:t>1/2</w:t>
            </w:r>
          </w:p>
        </w:tc>
        <w:tc>
          <w:tcPr>
            <w:tcW w:w="850" w:type="dxa"/>
          </w:tcPr>
          <w:p w14:paraId="05F48E03" w14:textId="59E2804C" w:rsidR="0007777D" w:rsidRDefault="00CA66F9" w:rsidP="006F7CD7">
            <w:pPr>
              <w:widowControl w:val="0"/>
              <w:spacing w:after="0"/>
              <w:jc w:val="center"/>
            </w:pPr>
            <w:r>
              <w:t>1.8</w:t>
            </w:r>
          </w:p>
        </w:tc>
        <w:tc>
          <w:tcPr>
            <w:tcW w:w="850" w:type="dxa"/>
          </w:tcPr>
          <w:p w14:paraId="1E41520F" w14:textId="6160B79A" w:rsidR="0007777D" w:rsidRDefault="00CA66F9" w:rsidP="006F7CD7">
            <w:pPr>
              <w:widowControl w:val="0"/>
              <w:spacing w:after="0"/>
              <w:jc w:val="center"/>
            </w:pPr>
            <w:r>
              <w:t>-1.7</w:t>
            </w:r>
          </w:p>
        </w:tc>
        <w:tc>
          <w:tcPr>
            <w:tcW w:w="851" w:type="dxa"/>
          </w:tcPr>
          <w:p w14:paraId="4AF5C996" w14:textId="56708089" w:rsidR="0007777D" w:rsidRDefault="00CA66F9" w:rsidP="006F7CD7">
            <w:pPr>
              <w:widowControl w:val="0"/>
              <w:spacing w:after="0"/>
              <w:jc w:val="center"/>
            </w:pPr>
            <w:r>
              <w:t>-3.5</w:t>
            </w:r>
          </w:p>
        </w:tc>
        <w:tc>
          <w:tcPr>
            <w:tcW w:w="850" w:type="dxa"/>
          </w:tcPr>
          <w:p w14:paraId="52436BEA" w14:textId="34FFEFB2" w:rsidR="0007777D" w:rsidRDefault="00CA66F9" w:rsidP="006F7CD7">
            <w:pPr>
              <w:widowControl w:val="0"/>
              <w:spacing w:after="0"/>
              <w:jc w:val="center"/>
            </w:pPr>
            <w:r>
              <w:t>-4.9</w:t>
            </w:r>
          </w:p>
        </w:tc>
        <w:tc>
          <w:tcPr>
            <w:tcW w:w="992" w:type="dxa"/>
          </w:tcPr>
          <w:p w14:paraId="7F8FC379" w14:textId="30342FDF" w:rsidR="0007777D" w:rsidRDefault="00CA66F9" w:rsidP="006F7CD7">
            <w:pPr>
              <w:widowControl w:val="0"/>
              <w:spacing w:after="0"/>
              <w:jc w:val="center"/>
            </w:pPr>
            <w:r>
              <w:t>1.6</w:t>
            </w:r>
          </w:p>
        </w:tc>
        <w:tc>
          <w:tcPr>
            <w:tcW w:w="895" w:type="dxa"/>
          </w:tcPr>
          <w:p w14:paraId="494B067F" w14:textId="5D1D44AB" w:rsidR="0007777D" w:rsidRDefault="00CA66F9" w:rsidP="006F7CD7">
            <w:pPr>
              <w:widowControl w:val="0"/>
              <w:spacing w:after="0"/>
              <w:jc w:val="center"/>
            </w:pPr>
            <w:r>
              <w:t>-1.8</w:t>
            </w:r>
          </w:p>
        </w:tc>
        <w:tc>
          <w:tcPr>
            <w:tcW w:w="895" w:type="dxa"/>
          </w:tcPr>
          <w:p w14:paraId="5E45149F" w14:textId="1DA3C7D9" w:rsidR="0007777D" w:rsidRDefault="00CA66F9" w:rsidP="006F7CD7">
            <w:pPr>
              <w:widowControl w:val="0"/>
              <w:spacing w:after="0"/>
              <w:jc w:val="center"/>
            </w:pPr>
            <w:r>
              <w:t>-3</w:t>
            </w:r>
          </w:p>
        </w:tc>
        <w:tc>
          <w:tcPr>
            <w:tcW w:w="895" w:type="dxa"/>
          </w:tcPr>
          <w:p w14:paraId="1B34F37A" w14:textId="22F69508" w:rsidR="0007777D" w:rsidRDefault="00CA66F9" w:rsidP="006F7CD7">
            <w:pPr>
              <w:widowControl w:val="0"/>
              <w:spacing w:after="0"/>
              <w:jc w:val="center"/>
            </w:pPr>
            <w:r>
              <w:t>-3.9</w:t>
            </w:r>
          </w:p>
        </w:tc>
      </w:tr>
      <w:tr w:rsidR="0007777D" w14:paraId="77ADBD8A" w14:textId="77777777" w:rsidTr="0007777D">
        <w:trPr>
          <w:jc w:val="center"/>
        </w:trPr>
        <w:tc>
          <w:tcPr>
            <w:tcW w:w="993" w:type="dxa"/>
            <w:vMerge/>
          </w:tcPr>
          <w:p w14:paraId="518B480E" w14:textId="77777777" w:rsidR="0007777D" w:rsidRDefault="0007777D" w:rsidP="006F7CD7">
            <w:pPr>
              <w:widowControl w:val="0"/>
              <w:spacing w:after="0"/>
              <w:jc w:val="center"/>
            </w:pPr>
          </w:p>
        </w:tc>
        <w:tc>
          <w:tcPr>
            <w:tcW w:w="855" w:type="dxa"/>
          </w:tcPr>
          <w:p w14:paraId="675818AD" w14:textId="77777777" w:rsidR="0007777D" w:rsidRDefault="0007777D" w:rsidP="006F7CD7">
            <w:pPr>
              <w:widowControl w:val="0"/>
              <w:spacing w:after="0"/>
              <w:jc w:val="center"/>
            </w:pPr>
            <w:r>
              <w:t>2/3</w:t>
            </w:r>
          </w:p>
        </w:tc>
        <w:tc>
          <w:tcPr>
            <w:tcW w:w="850" w:type="dxa"/>
          </w:tcPr>
          <w:p w14:paraId="0C0E1361" w14:textId="599B5707" w:rsidR="0007777D" w:rsidRDefault="00CA66F9" w:rsidP="006F7CD7">
            <w:pPr>
              <w:widowControl w:val="0"/>
              <w:spacing w:after="0"/>
              <w:jc w:val="center"/>
            </w:pPr>
            <w:r>
              <w:t>3.5</w:t>
            </w:r>
          </w:p>
        </w:tc>
        <w:tc>
          <w:tcPr>
            <w:tcW w:w="850" w:type="dxa"/>
          </w:tcPr>
          <w:p w14:paraId="39B78BA6" w14:textId="37669FCE" w:rsidR="0007777D" w:rsidRDefault="00CA66F9" w:rsidP="006F7CD7">
            <w:pPr>
              <w:widowControl w:val="0"/>
              <w:spacing w:after="0"/>
              <w:jc w:val="center"/>
            </w:pPr>
            <w:r>
              <w:t>-0.3</w:t>
            </w:r>
          </w:p>
        </w:tc>
        <w:tc>
          <w:tcPr>
            <w:tcW w:w="851" w:type="dxa"/>
          </w:tcPr>
          <w:p w14:paraId="5175413C" w14:textId="770D69C4" w:rsidR="0007777D" w:rsidRDefault="00CA66F9" w:rsidP="006F7CD7">
            <w:pPr>
              <w:widowControl w:val="0"/>
              <w:spacing w:after="0"/>
              <w:jc w:val="center"/>
            </w:pPr>
            <w:r>
              <w:t>-2.5</w:t>
            </w:r>
          </w:p>
        </w:tc>
        <w:tc>
          <w:tcPr>
            <w:tcW w:w="850" w:type="dxa"/>
          </w:tcPr>
          <w:p w14:paraId="1A548426" w14:textId="589F6C6D" w:rsidR="0007777D" w:rsidRDefault="00CA66F9" w:rsidP="006F7CD7">
            <w:pPr>
              <w:widowControl w:val="0"/>
              <w:spacing w:after="0"/>
              <w:jc w:val="center"/>
            </w:pPr>
            <w:r>
              <w:t>-3.7</w:t>
            </w:r>
          </w:p>
        </w:tc>
        <w:tc>
          <w:tcPr>
            <w:tcW w:w="992" w:type="dxa"/>
          </w:tcPr>
          <w:p w14:paraId="375E681E" w14:textId="68C00EF3" w:rsidR="0007777D" w:rsidRDefault="00CA66F9" w:rsidP="006F7CD7">
            <w:pPr>
              <w:widowControl w:val="0"/>
              <w:spacing w:after="0"/>
              <w:jc w:val="center"/>
            </w:pPr>
            <w:r>
              <w:t>3.6</w:t>
            </w:r>
          </w:p>
        </w:tc>
        <w:tc>
          <w:tcPr>
            <w:tcW w:w="895" w:type="dxa"/>
          </w:tcPr>
          <w:p w14:paraId="3BCD1739" w14:textId="2B0A5F37" w:rsidR="0007777D" w:rsidRDefault="00CA66F9" w:rsidP="006F7CD7">
            <w:pPr>
              <w:widowControl w:val="0"/>
              <w:spacing w:after="0"/>
              <w:jc w:val="center"/>
            </w:pPr>
            <w:r>
              <w:t>-0.7</w:t>
            </w:r>
          </w:p>
        </w:tc>
        <w:tc>
          <w:tcPr>
            <w:tcW w:w="895" w:type="dxa"/>
          </w:tcPr>
          <w:p w14:paraId="4600B4C2" w14:textId="47F379C7" w:rsidR="0007777D" w:rsidRDefault="00CA66F9" w:rsidP="006F7CD7">
            <w:pPr>
              <w:widowControl w:val="0"/>
              <w:spacing w:after="0"/>
              <w:jc w:val="center"/>
            </w:pPr>
            <w:r>
              <w:t>-1.5</w:t>
            </w:r>
          </w:p>
        </w:tc>
        <w:tc>
          <w:tcPr>
            <w:tcW w:w="895" w:type="dxa"/>
          </w:tcPr>
          <w:p w14:paraId="24234228" w14:textId="629394FE" w:rsidR="0007777D" w:rsidRDefault="00CA66F9" w:rsidP="006F7CD7">
            <w:pPr>
              <w:widowControl w:val="0"/>
              <w:spacing w:after="0"/>
              <w:jc w:val="center"/>
            </w:pPr>
            <w:r>
              <w:t>-3.1</w:t>
            </w:r>
          </w:p>
        </w:tc>
      </w:tr>
      <w:tr w:rsidR="0007777D" w14:paraId="0DD0ECE1" w14:textId="77777777" w:rsidTr="0007777D">
        <w:trPr>
          <w:jc w:val="center"/>
        </w:trPr>
        <w:tc>
          <w:tcPr>
            <w:tcW w:w="993" w:type="dxa"/>
            <w:vMerge/>
          </w:tcPr>
          <w:p w14:paraId="5F4D3C22" w14:textId="77777777" w:rsidR="0007777D" w:rsidRDefault="0007777D" w:rsidP="006F7CD7">
            <w:pPr>
              <w:widowControl w:val="0"/>
              <w:spacing w:after="0"/>
              <w:jc w:val="center"/>
            </w:pPr>
          </w:p>
        </w:tc>
        <w:tc>
          <w:tcPr>
            <w:tcW w:w="855" w:type="dxa"/>
          </w:tcPr>
          <w:p w14:paraId="3108DEDC" w14:textId="77777777" w:rsidR="0007777D" w:rsidRDefault="0007777D" w:rsidP="006F7CD7">
            <w:pPr>
              <w:widowControl w:val="0"/>
              <w:spacing w:after="0"/>
              <w:jc w:val="center"/>
            </w:pPr>
            <w:r>
              <w:t>3/4</w:t>
            </w:r>
          </w:p>
        </w:tc>
        <w:tc>
          <w:tcPr>
            <w:tcW w:w="850" w:type="dxa"/>
          </w:tcPr>
          <w:p w14:paraId="098FB80F" w14:textId="770F84E9" w:rsidR="0007777D" w:rsidRDefault="00CA66F9" w:rsidP="006F7CD7">
            <w:pPr>
              <w:widowControl w:val="0"/>
              <w:spacing w:after="0"/>
              <w:jc w:val="center"/>
            </w:pPr>
            <w:r>
              <w:t>4.4</w:t>
            </w:r>
          </w:p>
        </w:tc>
        <w:tc>
          <w:tcPr>
            <w:tcW w:w="850" w:type="dxa"/>
          </w:tcPr>
          <w:p w14:paraId="3C5A7716" w14:textId="296ACD64" w:rsidR="0007777D" w:rsidRDefault="00CA66F9" w:rsidP="006F7CD7">
            <w:pPr>
              <w:widowControl w:val="0"/>
              <w:spacing w:after="0"/>
              <w:jc w:val="center"/>
            </w:pPr>
            <w:r>
              <w:t>-0.6</w:t>
            </w:r>
          </w:p>
        </w:tc>
        <w:tc>
          <w:tcPr>
            <w:tcW w:w="851" w:type="dxa"/>
          </w:tcPr>
          <w:p w14:paraId="759766AC" w14:textId="01563ACA" w:rsidR="0007777D" w:rsidRDefault="00CA66F9" w:rsidP="006F7CD7">
            <w:pPr>
              <w:widowControl w:val="0"/>
              <w:spacing w:after="0"/>
              <w:jc w:val="center"/>
            </w:pPr>
            <w:r>
              <w:t>-1.7</w:t>
            </w:r>
          </w:p>
        </w:tc>
        <w:tc>
          <w:tcPr>
            <w:tcW w:w="850" w:type="dxa"/>
          </w:tcPr>
          <w:p w14:paraId="4C4AD2F7" w14:textId="641A1978" w:rsidR="0007777D" w:rsidRDefault="00CA66F9" w:rsidP="006F7CD7">
            <w:pPr>
              <w:widowControl w:val="0"/>
              <w:spacing w:after="0"/>
              <w:jc w:val="center"/>
            </w:pPr>
            <w:r>
              <w:t>-2</w:t>
            </w:r>
          </w:p>
        </w:tc>
        <w:tc>
          <w:tcPr>
            <w:tcW w:w="992" w:type="dxa"/>
          </w:tcPr>
          <w:p w14:paraId="6D8C1895" w14:textId="52C7BBF9" w:rsidR="0007777D" w:rsidRDefault="00CA66F9" w:rsidP="006F7CD7">
            <w:pPr>
              <w:widowControl w:val="0"/>
              <w:spacing w:after="0"/>
              <w:jc w:val="center"/>
            </w:pPr>
            <w:r>
              <w:t>4.3</w:t>
            </w:r>
          </w:p>
        </w:tc>
        <w:tc>
          <w:tcPr>
            <w:tcW w:w="895" w:type="dxa"/>
          </w:tcPr>
          <w:p w14:paraId="3297F794" w14:textId="53832848" w:rsidR="0007777D" w:rsidRDefault="00CA66F9" w:rsidP="006F7CD7">
            <w:pPr>
              <w:widowControl w:val="0"/>
              <w:spacing w:after="0"/>
              <w:jc w:val="center"/>
            </w:pPr>
            <w:r>
              <w:t>0.2</w:t>
            </w:r>
          </w:p>
        </w:tc>
        <w:tc>
          <w:tcPr>
            <w:tcW w:w="895" w:type="dxa"/>
          </w:tcPr>
          <w:p w14:paraId="0B01AE87" w14:textId="69AD306A" w:rsidR="0007777D" w:rsidRDefault="00CA66F9" w:rsidP="006F7CD7">
            <w:pPr>
              <w:widowControl w:val="0"/>
              <w:spacing w:after="0"/>
              <w:jc w:val="center"/>
            </w:pPr>
            <w:r>
              <w:t>-1.3</w:t>
            </w:r>
          </w:p>
        </w:tc>
        <w:tc>
          <w:tcPr>
            <w:tcW w:w="895" w:type="dxa"/>
          </w:tcPr>
          <w:p w14:paraId="5A9128A3" w14:textId="34273FAE" w:rsidR="0007777D" w:rsidRDefault="00CA66F9" w:rsidP="006F7CD7">
            <w:pPr>
              <w:widowControl w:val="0"/>
              <w:spacing w:after="0"/>
              <w:jc w:val="center"/>
            </w:pPr>
            <w:r>
              <w:t>-3</w:t>
            </w:r>
          </w:p>
        </w:tc>
      </w:tr>
      <w:tr w:rsidR="0007777D" w14:paraId="1FF6E207" w14:textId="77777777" w:rsidTr="0007777D">
        <w:trPr>
          <w:jc w:val="center"/>
        </w:trPr>
        <w:tc>
          <w:tcPr>
            <w:tcW w:w="993" w:type="dxa"/>
            <w:vMerge/>
          </w:tcPr>
          <w:p w14:paraId="231C2A4A" w14:textId="77777777" w:rsidR="0007777D" w:rsidRDefault="0007777D" w:rsidP="006F7CD7">
            <w:pPr>
              <w:widowControl w:val="0"/>
              <w:spacing w:after="0"/>
              <w:jc w:val="center"/>
            </w:pPr>
          </w:p>
        </w:tc>
        <w:tc>
          <w:tcPr>
            <w:tcW w:w="855" w:type="dxa"/>
          </w:tcPr>
          <w:p w14:paraId="0A8F155B" w14:textId="77777777" w:rsidR="0007777D" w:rsidRDefault="0007777D" w:rsidP="006F7CD7">
            <w:pPr>
              <w:widowControl w:val="0"/>
              <w:spacing w:after="0"/>
              <w:jc w:val="center"/>
            </w:pPr>
            <w:r>
              <w:t>5/6</w:t>
            </w:r>
          </w:p>
        </w:tc>
        <w:tc>
          <w:tcPr>
            <w:tcW w:w="850" w:type="dxa"/>
          </w:tcPr>
          <w:p w14:paraId="0B2E63CD" w14:textId="584FF260" w:rsidR="0007777D" w:rsidRDefault="00CA66F9" w:rsidP="006F7CD7">
            <w:pPr>
              <w:widowControl w:val="0"/>
              <w:spacing w:after="0"/>
              <w:jc w:val="center"/>
            </w:pPr>
            <w:r>
              <w:t>5.6</w:t>
            </w:r>
          </w:p>
        </w:tc>
        <w:tc>
          <w:tcPr>
            <w:tcW w:w="850" w:type="dxa"/>
          </w:tcPr>
          <w:p w14:paraId="2E32E793" w14:textId="0E1233C1" w:rsidR="0007777D" w:rsidRDefault="00CA66F9" w:rsidP="006F7CD7">
            <w:pPr>
              <w:widowControl w:val="0"/>
              <w:spacing w:after="0"/>
              <w:jc w:val="center"/>
            </w:pPr>
            <w:r>
              <w:t>0.6</w:t>
            </w:r>
          </w:p>
        </w:tc>
        <w:tc>
          <w:tcPr>
            <w:tcW w:w="851" w:type="dxa"/>
          </w:tcPr>
          <w:p w14:paraId="71EACFFC" w14:textId="6B5835A6" w:rsidR="0007777D" w:rsidRDefault="00CA66F9" w:rsidP="006F7CD7">
            <w:pPr>
              <w:widowControl w:val="0"/>
              <w:spacing w:after="0"/>
              <w:jc w:val="center"/>
            </w:pPr>
            <w:r>
              <w:t>-0.7</w:t>
            </w:r>
          </w:p>
        </w:tc>
        <w:tc>
          <w:tcPr>
            <w:tcW w:w="850" w:type="dxa"/>
          </w:tcPr>
          <w:p w14:paraId="5839F1BA" w14:textId="320F0689" w:rsidR="0007777D" w:rsidRDefault="00CA66F9" w:rsidP="006F7CD7">
            <w:pPr>
              <w:widowControl w:val="0"/>
              <w:spacing w:after="0"/>
              <w:jc w:val="center"/>
            </w:pPr>
            <w:r>
              <w:t>-1.8</w:t>
            </w:r>
          </w:p>
        </w:tc>
        <w:tc>
          <w:tcPr>
            <w:tcW w:w="992" w:type="dxa"/>
          </w:tcPr>
          <w:p w14:paraId="41FB5E16" w14:textId="60C2C2A3" w:rsidR="0007777D" w:rsidRDefault="00CA66F9" w:rsidP="006F7CD7">
            <w:pPr>
              <w:widowControl w:val="0"/>
              <w:spacing w:after="0"/>
              <w:jc w:val="center"/>
            </w:pPr>
            <w:r>
              <w:t>5.6</w:t>
            </w:r>
          </w:p>
        </w:tc>
        <w:tc>
          <w:tcPr>
            <w:tcW w:w="895" w:type="dxa"/>
          </w:tcPr>
          <w:p w14:paraId="635552F3" w14:textId="2AB1CB8C" w:rsidR="0007777D" w:rsidRDefault="00CA66F9" w:rsidP="006F7CD7">
            <w:pPr>
              <w:widowControl w:val="0"/>
              <w:spacing w:after="0"/>
              <w:jc w:val="center"/>
            </w:pPr>
            <w:r>
              <w:t>0.9</w:t>
            </w:r>
          </w:p>
        </w:tc>
        <w:tc>
          <w:tcPr>
            <w:tcW w:w="895" w:type="dxa"/>
          </w:tcPr>
          <w:p w14:paraId="5B5C0FC3" w14:textId="01DA75A8" w:rsidR="0007777D" w:rsidRDefault="00CA66F9" w:rsidP="006F7CD7">
            <w:pPr>
              <w:widowControl w:val="0"/>
              <w:spacing w:after="0"/>
              <w:jc w:val="center"/>
            </w:pPr>
            <w:r>
              <w:t>-1.6</w:t>
            </w:r>
          </w:p>
        </w:tc>
        <w:tc>
          <w:tcPr>
            <w:tcW w:w="895" w:type="dxa"/>
          </w:tcPr>
          <w:p w14:paraId="75D5A3B9" w14:textId="34E05F8F" w:rsidR="0007777D" w:rsidRDefault="00CA66F9" w:rsidP="006F7CD7">
            <w:pPr>
              <w:widowControl w:val="0"/>
              <w:spacing w:after="0"/>
              <w:jc w:val="center"/>
            </w:pPr>
            <w:r>
              <w:t>-2.5</w:t>
            </w:r>
          </w:p>
        </w:tc>
      </w:tr>
      <w:tr w:rsidR="0007777D" w14:paraId="64E55C5A" w14:textId="77777777" w:rsidTr="0007777D">
        <w:trPr>
          <w:jc w:val="center"/>
        </w:trPr>
        <w:tc>
          <w:tcPr>
            <w:tcW w:w="993" w:type="dxa"/>
            <w:vMerge/>
          </w:tcPr>
          <w:p w14:paraId="5D49D6B8" w14:textId="77777777" w:rsidR="0007777D" w:rsidRDefault="0007777D" w:rsidP="006F7CD7">
            <w:pPr>
              <w:widowControl w:val="0"/>
              <w:spacing w:after="0"/>
              <w:jc w:val="center"/>
            </w:pPr>
          </w:p>
        </w:tc>
        <w:tc>
          <w:tcPr>
            <w:tcW w:w="855" w:type="dxa"/>
          </w:tcPr>
          <w:p w14:paraId="74BF492D" w14:textId="77777777" w:rsidR="0007777D" w:rsidRDefault="0007777D" w:rsidP="006F7CD7">
            <w:pPr>
              <w:widowControl w:val="0"/>
              <w:spacing w:after="0"/>
              <w:jc w:val="center"/>
            </w:pPr>
            <w:r>
              <w:t>8/9</w:t>
            </w:r>
          </w:p>
        </w:tc>
        <w:tc>
          <w:tcPr>
            <w:tcW w:w="850" w:type="dxa"/>
          </w:tcPr>
          <w:p w14:paraId="4F3C375F" w14:textId="057A7889" w:rsidR="0007777D" w:rsidRDefault="00CA66F9" w:rsidP="006F7CD7">
            <w:pPr>
              <w:widowControl w:val="0"/>
              <w:spacing w:after="0"/>
              <w:jc w:val="center"/>
            </w:pPr>
            <w:r>
              <w:t>6.8</w:t>
            </w:r>
          </w:p>
        </w:tc>
        <w:tc>
          <w:tcPr>
            <w:tcW w:w="850" w:type="dxa"/>
          </w:tcPr>
          <w:p w14:paraId="6967389C" w14:textId="466ECD2D" w:rsidR="0007777D" w:rsidRDefault="00CA66F9" w:rsidP="006F7CD7">
            <w:pPr>
              <w:widowControl w:val="0"/>
              <w:spacing w:after="0"/>
              <w:jc w:val="center"/>
            </w:pPr>
            <w:r>
              <w:t>0.5</w:t>
            </w:r>
          </w:p>
        </w:tc>
        <w:tc>
          <w:tcPr>
            <w:tcW w:w="851" w:type="dxa"/>
          </w:tcPr>
          <w:p w14:paraId="37F39CDA" w14:textId="23C21409" w:rsidR="0007777D" w:rsidRDefault="00CA66F9" w:rsidP="006F7CD7">
            <w:pPr>
              <w:widowControl w:val="0"/>
              <w:spacing w:after="0"/>
              <w:jc w:val="center"/>
            </w:pPr>
            <w:r>
              <w:t>-0.9</w:t>
            </w:r>
          </w:p>
        </w:tc>
        <w:tc>
          <w:tcPr>
            <w:tcW w:w="850" w:type="dxa"/>
          </w:tcPr>
          <w:p w14:paraId="17D52B6B" w14:textId="67876B31" w:rsidR="0007777D" w:rsidRDefault="00CA66F9" w:rsidP="006F7CD7">
            <w:pPr>
              <w:widowControl w:val="0"/>
              <w:spacing w:after="0"/>
              <w:jc w:val="center"/>
            </w:pPr>
            <w:r>
              <w:t>-2.9</w:t>
            </w:r>
          </w:p>
        </w:tc>
        <w:tc>
          <w:tcPr>
            <w:tcW w:w="992" w:type="dxa"/>
          </w:tcPr>
          <w:p w14:paraId="67EF61A4" w14:textId="1EBECD44" w:rsidR="0007777D" w:rsidRDefault="00CA66F9" w:rsidP="006F7CD7">
            <w:pPr>
              <w:widowControl w:val="0"/>
              <w:spacing w:after="0"/>
              <w:jc w:val="center"/>
            </w:pPr>
            <w:r>
              <w:t>5.8</w:t>
            </w:r>
          </w:p>
        </w:tc>
        <w:tc>
          <w:tcPr>
            <w:tcW w:w="895" w:type="dxa"/>
          </w:tcPr>
          <w:p w14:paraId="6581AC23" w14:textId="18D56BCB" w:rsidR="0007777D" w:rsidRDefault="00CA66F9" w:rsidP="006F7CD7">
            <w:pPr>
              <w:widowControl w:val="0"/>
              <w:spacing w:after="0"/>
              <w:jc w:val="center"/>
            </w:pPr>
            <w:r>
              <w:t>0.8</w:t>
            </w:r>
          </w:p>
        </w:tc>
        <w:tc>
          <w:tcPr>
            <w:tcW w:w="895" w:type="dxa"/>
          </w:tcPr>
          <w:p w14:paraId="3AB5B992" w14:textId="4E95062A" w:rsidR="0007777D" w:rsidRDefault="00CA66F9" w:rsidP="006F7CD7">
            <w:pPr>
              <w:widowControl w:val="0"/>
              <w:spacing w:after="0"/>
              <w:jc w:val="center"/>
            </w:pPr>
            <w:r>
              <w:t>-1.5</w:t>
            </w:r>
          </w:p>
        </w:tc>
        <w:tc>
          <w:tcPr>
            <w:tcW w:w="895" w:type="dxa"/>
          </w:tcPr>
          <w:p w14:paraId="689CDD5E" w14:textId="461A54AC" w:rsidR="0007777D" w:rsidRDefault="00CA66F9" w:rsidP="006F7CD7">
            <w:pPr>
              <w:widowControl w:val="0"/>
              <w:spacing w:after="0"/>
              <w:jc w:val="center"/>
            </w:pPr>
            <w:r>
              <w:t>-2.2</w:t>
            </w:r>
          </w:p>
        </w:tc>
      </w:tr>
    </w:tbl>
    <w:p w14:paraId="2A21B1E9" w14:textId="77777777" w:rsidR="00B4762B" w:rsidRDefault="00B4762B" w:rsidP="00357DB0">
      <w:pPr>
        <w:jc w:val="both"/>
        <w:rPr>
          <w:color w:val="FF0000"/>
          <w:lang w:val="en-GB"/>
        </w:rPr>
      </w:pPr>
    </w:p>
    <w:p w14:paraId="49876185" w14:textId="77777777" w:rsidR="00EC7091" w:rsidRDefault="00EC7091" w:rsidP="006F7CD7">
      <w:pPr>
        <w:widowControl w:val="0"/>
        <w:spacing w:after="120"/>
        <w:jc w:val="center"/>
      </w:pPr>
    </w:p>
    <w:p w14:paraId="79E5F589" w14:textId="5C613375" w:rsidR="006F7CD7" w:rsidRDefault="006F7CD7" w:rsidP="006F7CD7">
      <w:pPr>
        <w:widowControl w:val="0"/>
        <w:spacing w:after="120"/>
        <w:jc w:val="center"/>
      </w:pPr>
      <w:r>
        <w:t xml:space="preserve">Table 3. The construction SNR (dB) in GA for eMBB for </w:t>
      </w:r>
      <w:r w:rsidR="0065132D">
        <w:t>64-QAM</w:t>
      </w:r>
    </w:p>
    <w:tbl>
      <w:tblPr>
        <w:tblStyle w:val="TableGrid"/>
        <w:tblW w:w="0" w:type="auto"/>
        <w:jc w:val="center"/>
        <w:tblLook w:val="04A0" w:firstRow="1" w:lastRow="0" w:firstColumn="1" w:lastColumn="0" w:noHBand="0" w:noVBand="1"/>
      </w:tblPr>
      <w:tblGrid>
        <w:gridCol w:w="993"/>
        <w:gridCol w:w="855"/>
        <w:gridCol w:w="850"/>
        <w:gridCol w:w="850"/>
        <w:gridCol w:w="851"/>
        <w:gridCol w:w="850"/>
        <w:gridCol w:w="992"/>
        <w:gridCol w:w="895"/>
        <w:gridCol w:w="895"/>
        <w:gridCol w:w="895"/>
      </w:tblGrid>
      <w:tr w:rsidR="006F7CD7" w14:paraId="583F8658" w14:textId="77777777" w:rsidTr="00933B77">
        <w:trPr>
          <w:jc w:val="center"/>
        </w:trPr>
        <w:tc>
          <w:tcPr>
            <w:tcW w:w="1848" w:type="dxa"/>
            <w:gridSpan w:val="2"/>
          </w:tcPr>
          <w:p w14:paraId="06098B26" w14:textId="77777777" w:rsidR="006F7CD7" w:rsidRDefault="006F7CD7" w:rsidP="00933B77">
            <w:pPr>
              <w:widowControl w:val="0"/>
              <w:spacing w:after="0"/>
              <w:jc w:val="center"/>
            </w:pPr>
            <w:r>
              <w:t>Information bits</w:t>
            </w:r>
          </w:p>
        </w:tc>
        <w:tc>
          <w:tcPr>
            <w:tcW w:w="3401" w:type="dxa"/>
            <w:gridSpan w:val="4"/>
          </w:tcPr>
          <w:p w14:paraId="372BE661" w14:textId="77777777" w:rsidR="006F7CD7" w:rsidRDefault="006F7CD7" w:rsidP="00933B77">
            <w:pPr>
              <w:widowControl w:val="0"/>
              <w:spacing w:after="0"/>
              <w:jc w:val="center"/>
            </w:pPr>
            <w:r>
              <w:t>2000</w:t>
            </w:r>
          </w:p>
        </w:tc>
        <w:tc>
          <w:tcPr>
            <w:tcW w:w="3677" w:type="dxa"/>
            <w:gridSpan w:val="4"/>
          </w:tcPr>
          <w:p w14:paraId="2A31EC35" w14:textId="77777777" w:rsidR="006F7CD7" w:rsidRDefault="006F7CD7" w:rsidP="00933B77">
            <w:pPr>
              <w:widowControl w:val="0"/>
              <w:spacing w:after="0"/>
              <w:jc w:val="center"/>
            </w:pPr>
            <w:r>
              <w:t>6000</w:t>
            </w:r>
          </w:p>
        </w:tc>
      </w:tr>
      <w:tr w:rsidR="006F7CD7" w14:paraId="285581EE" w14:textId="77777777" w:rsidTr="00933B77">
        <w:trPr>
          <w:jc w:val="center"/>
        </w:trPr>
        <w:tc>
          <w:tcPr>
            <w:tcW w:w="1848" w:type="dxa"/>
            <w:gridSpan w:val="2"/>
          </w:tcPr>
          <w:p w14:paraId="1811B6B0" w14:textId="77777777" w:rsidR="006F7CD7" w:rsidRDefault="006F7CD7" w:rsidP="00933B77">
            <w:pPr>
              <w:widowControl w:val="0"/>
              <w:spacing w:after="0"/>
              <w:jc w:val="center"/>
            </w:pPr>
            <w:r>
              <w:t>Transmission index</w:t>
            </w:r>
          </w:p>
        </w:tc>
        <w:tc>
          <w:tcPr>
            <w:tcW w:w="850" w:type="dxa"/>
          </w:tcPr>
          <w:p w14:paraId="7A9A33CF" w14:textId="77777777" w:rsidR="006F7CD7" w:rsidRDefault="006F7CD7" w:rsidP="00933B77">
            <w:pPr>
              <w:widowControl w:val="0"/>
              <w:spacing w:after="0"/>
              <w:jc w:val="center"/>
            </w:pPr>
            <w:r>
              <w:t>1</w:t>
            </w:r>
            <w:r w:rsidRPr="00B6022B">
              <w:rPr>
                <w:vertAlign w:val="superscript"/>
              </w:rPr>
              <w:t>st</w:t>
            </w:r>
            <w:r>
              <w:t xml:space="preserve">  TX</w:t>
            </w:r>
          </w:p>
        </w:tc>
        <w:tc>
          <w:tcPr>
            <w:tcW w:w="850" w:type="dxa"/>
          </w:tcPr>
          <w:p w14:paraId="08C27D0C" w14:textId="77777777" w:rsidR="006F7CD7" w:rsidRDefault="006F7CD7" w:rsidP="00933B77">
            <w:pPr>
              <w:widowControl w:val="0"/>
              <w:spacing w:after="0"/>
              <w:jc w:val="center"/>
            </w:pPr>
            <w:r>
              <w:t>2</w:t>
            </w:r>
            <w:r w:rsidRPr="00B6022B">
              <w:rPr>
                <w:vertAlign w:val="superscript"/>
              </w:rPr>
              <w:t>nd</w:t>
            </w:r>
            <w:r>
              <w:t xml:space="preserve">  TX</w:t>
            </w:r>
          </w:p>
        </w:tc>
        <w:tc>
          <w:tcPr>
            <w:tcW w:w="851" w:type="dxa"/>
          </w:tcPr>
          <w:p w14:paraId="2843D7C1" w14:textId="77777777" w:rsidR="006F7CD7" w:rsidRDefault="006F7CD7" w:rsidP="00933B77">
            <w:pPr>
              <w:widowControl w:val="0"/>
              <w:spacing w:after="0"/>
              <w:jc w:val="center"/>
            </w:pPr>
            <w:r>
              <w:t>3</w:t>
            </w:r>
            <w:r w:rsidRPr="00B6022B">
              <w:rPr>
                <w:vertAlign w:val="superscript"/>
              </w:rPr>
              <w:t>rd</w:t>
            </w:r>
            <w:r>
              <w:t xml:space="preserve">  TX</w:t>
            </w:r>
          </w:p>
        </w:tc>
        <w:tc>
          <w:tcPr>
            <w:tcW w:w="850" w:type="dxa"/>
          </w:tcPr>
          <w:p w14:paraId="4DB8C8E6" w14:textId="77777777" w:rsidR="006F7CD7" w:rsidRDefault="006F7CD7" w:rsidP="00933B77">
            <w:pPr>
              <w:widowControl w:val="0"/>
              <w:spacing w:after="0"/>
              <w:jc w:val="center"/>
            </w:pPr>
            <w:r>
              <w:t>4</w:t>
            </w:r>
            <w:r w:rsidRPr="00B6022B">
              <w:rPr>
                <w:vertAlign w:val="superscript"/>
              </w:rPr>
              <w:t>th</w:t>
            </w:r>
            <w:r>
              <w:t xml:space="preserve">  TX</w:t>
            </w:r>
          </w:p>
        </w:tc>
        <w:tc>
          <w:tcPr>
            <w:tcW w:w="992" w:type="dxa"/>
          </w:tcPr>
          <w:p w14:paraId="45000BD3" w14:textId="77777777" w:rsidR="006F7CD7" w:rsidRDefault="006F7CD7" w:rsidP="00933B77">
            <w:pPr>
              <w:widowControl w:val="0"/>
              <w:spacing w:after="0"/>
              <w:jc w:val="center"/>
            </w:pPr>
            <w:r>
              <w:t>1</w:t>
            </w:r>
            <w:r w:rsidRPr="00B6022B">
              <w:rPr>
                <w:vertAlign w:val="superscript"/>
              </w:rPr>
              <w:t>st</w:t>
            </w:r>
            <w:r>
              <w:t xml:space="preserve">  TX</w:t>
            </w:r>
          </w:p>
        </w:tc>
        <w:tc>
          <w:tcPr>
            <w:tcW w:w="895" w:type="dxa"/>
          </w:tcPr>
          <w:p w14:paraId="2DD2898D" w14:textId="77777777" w:rsidR="006F7CD7" w:rsidRDefault="006F7CD7" w:rsidP="00933B77">
            <w:pPr>
              <w:widowControl w:val="0"/>
              <w:spacing w:after="0"/>
              <w:jc w:val="center"/>
            </w:pPr>
            <w:r>
              <w:t>2</w:t>
            </w:r>
            <w:r w:rsidRPr="00B6022B">
              <w:rPr>
                <w:vertAlign w:val="superscript"/>
              </w:rPr>
              <w:t>nd</w:t>
            </w:r>
            <w:r>
              <w:t xml:space="preserve">  TX</w:t>
            </w:r>
          </w:p>
        </w:tc>
        <w:tc>
          <w:tcPr>
            <w:tcW w:w="895" w:type="dxa"/>
          </w:tcPr>
          <w:p w14:paraId="00F3AF48" w14:textId="77777777" w:rsidR="006F7CD7" w:rsidRDefault="006F7CD7" w:rsidP="00933B77">
            <w:pPr>
              <w:widowControl w:val="0"/>
              <w:spacing w:after="0"/>
              <w:jc w:val="center"/>
            </w:pPr>
            <w:r>
              <w:t>3</w:t>
            </w:r>
            <w:r w:rsidRPr="00B6022B">
              <w:rPr>
                <w:vertAlign w:val="superscript"/>
              </w:rPr>
              <w:t>rd</w:t>
            </w:r>
            <w:r>
              <w:t xml:space="preserve">  TX</w:t>
            </w:r>
          </w:p>
        </w:tc>
        <w:tc>
          <w:tcPr>
            <w:tcW w:w="895" w:type="dxa"/>
          </w:tcPr>
          <w:p w14:paraId="1F981475" w14:textId="77777777" w:rsidR="006F7CD7" w:rsidRDefault="006F7CD7" w:rsidP="00933B77">
            <w:pPr>
              <w:widowControl w:val="0"/>
              <w:spacing w:after="0"/>
              <w:jc w:val="center"/>
            </w:pPr>
            <w:r>
              <w:t>4</w:t>
            </w:r>
            <w:r w:rsidRPr="00B6022B">
              <w:rPr>
                <w:vertAlign w:val="superscript"/>
              </w:rPr>
              <w:t>th</w:t>
            </w:r>
            <w:r>
              <w:t xml:space="preserve">  TX</w:t>
            </w:r>
          </w:p>
        </w:tc>
      </w:tr>
      <w:tr w:rsidR="006F7CD7" w14:paraId="67351CF6" w14:textId="77777777" w:rsidTr="00933B77">
        <w:trPr>
          <w:jc w:val="center"/>
        </w:trPr>
        <w:tc>
          <w:tcPr>
            <w:tcW w:w="993" w:type="dxa"/>
            <w:vMerge w:val="restart"/>
          </w:tcPr>
          <w:p w14:paraId="736659FE" w14:textId="77777777" w:rsidR="006F7CD7" w:rsidRDefault="006F7CD7" w:rsidP="00933B77">
            <w:pPr>
              <w:widowControl w:val="0"/>
              <w:spacing w:after="0"/>
              <w:jc w:val="center"/>
            </w:pPr>
            <w:r>
              <w:t>Code rate</w:t>
            </w:r>
          </w:p>
        </w:tc>
        <w:tc>
          <w:tcPr>
            <w:tcW w:w="855" w:type="dxa"/>
          </w:tcPr>
          <w:p w14:paraId="38975541" w14:textId="77777777" w:rsidR="006F7CD7" w:rsidRDefault="006F7CD7" w:rsidP="00933B77">
            <w:pPr>
              <w:widowControl w:val="0"/>
              <w:spacing w:after="0"/>
              <w:jc w:val="center"/>
            </w:pPr>
            <w:r>
              <w:t>1/5</w:t>
            </w:r>
          </w:p>
        </w:tc>
        <w:tc>
          <w:tcPr>
            <w:tcW w:w="850" w:type="dxa"/>
          </w:tcPr>
          <w:p w14:paraId="20AE771B" w14:textId="15926186" w:rsidR="006F7CD7" w:rsidRDefault="00CD7DDF" w:rsidP="00933B77">
            <w:pPr>
              <w:widowControl w:val="0"/>
              <w:spacing w:after="0"/>
              <w:jc w:val="center"/>
            </w:pPr>
            <w:r>
              <w:t>-2.2</w:t>
            </w:r>
          </w:p>
        </w:tc>
        <w:tc>
          <w:tcPr>
            <w:tcW w:w="850" w:type="dxa"/>
          </w:tcPr>
          <w:p w14:paraId="601C0E24" w14:textId="2BB41E08" w:rsidR="006F7CD7" w:rsidRDefault="00CD7DDF" w:rsidP="00933B77">
            <w:pPr>
              <w:widowControl w:val="0"/>
              <w:spacing w:after="0"/>
              <w:jc w:val="center"/>
            </w:pPr>
            <w:r>
              <w:t>-4.9</w:t>
            </w:r>
          </w:p>
        </w:tc>
        <w:tc>
          <w:tcPr>
            <w:tcW w:w="851" w:type="dxa"/>
          </w:tcPr>
          <w:p w14:paraId="2F5751EC" w14:textId="37F0F645" w:rsidR="006F7CD7" w:rsidRDefault="00CD7DDF" w:rsidP="00933B77">
            <w:pPr>
              <w:widowControl w:val="0"/>
              <w:spacing w:after="0"/>
              <w:jc w:val="center"/>
            </w:pPr>
            <w:r>
              <w:t>-6</w:t>
            </w:r>
          </w:p>
        </w:tc>
        <w:tc>
          <w:tcPr>
            <w:tcW w:w="850" w:type="dxa"/>
          </w:tcPr>
          <w:p w14:paraId="43EE9237" w14:textId="322474FB" w:rsidR="006F7CD7" w:rsidRDefault="00CD7DDF" w:rsidP="00933B77">
            <w:pPr>
              <w:widowControl w:val="0"/>
              <w:spacing w:after="0"/>
              <w:jc w:val="center"/>
            </w:pPr>
            <w:r>
              <w:t>-6.8</w:t>
            </w:r>
          </w:p>
        </w:tc>
        <w:tc>
          <w:tcPr>
            <w:tcW w:w="992" w:type="dxa"/>
          </w:tcPr>
          <w:p w14:paraId="326C2CC3" w14:textId="46E72486" w:rsidR="006F7CD7" w:rsidRDefault="00E33497" w:rsidP="00933B77">
            <w:pPr>
              <w:widowControl w:val="0"/>
              <w:spacing w:after="0"/>
              <w:jc w:val="center"/>
            </w:pPr>
            <w:r>
              <w:t>-1.7</w:t>
            </w:r>
          </w:p>
        </w:tc>
        <w:tc>
          <w:tcPr>
            <w:tcW w:w="895" w:type="dxa"/>
          </w:tcPr>
          <w:p w14:paraId="7AFDF413" w14:textId="2C710165" w:rsidR="006F7CD7" w:rsidRDefault="00E33497" w:rsidP="00933B77">
            <w:pPr>
              <w:widowControl w:val="0"/>
              <w:spacing w:after="0"/>
              <w:jc w:val="center"/>
            </w:pPr>
            <w:r>
              <w:t>-4.1</w:t>
            </w:r>
          </w:p>
        </w:tc>
        <w:tc>
          <w:tcPr>
            <w:tcW w:w="895" w:type="dxa"/>
          </w:tcPr>
          <w:p w14:paraId="7B8988CA" w14:textId="064F5BEF" w:rsidR="006F7CD7" w:rsidRDefault="00E33497" w:rsidP="00933B77">
            <w:pPr>
              <w:widowControl w:val="0"/>
              <w:spacing w:after="0"/>
              <w:jc w:val="center"/>
            </w:pPr>
            <w:r>
              <w:t>-5.7</w:t>
            </w:r>
          </w:p>
        </w:tc>
        <w:tc>
          <w:tcPr>
            <w:tcW w:w="895" w:type="dxa"/>
          </w:tcPr>
          <w:p w14:paraId="6651B261" w14:textId="2D8683F1" w:rsidR="006F7CD7" w:rsidRDefault="00E33497" w:rsidP="00933B77">
            <w:pPr>
              <w:widowControl w:val="0"/>
              <w:spacing w:after="0"/>
              <w:jc w:val="center"/>
            </w:pPr>
            <w:r>
              <w:t>-6.7</w:t>
            </w:r>
          </w:p>
        </w:tc>
      </w:tr>
      <w:tr w:rsidR="006F7CD7" w14:paraId="287507EF" w14:textId="77777777" w:rsidTr="00933B77">
        <w:trPr>
          <w:jc w:val="center"/>
        </w:trPr>
        <w:tc>
          <w:tcPr>
            <w:tcW w:w="993" w:type="dxa"/>
            <w:vMerge/>
          </w:tcPr>
          <w:p w14:paraId="7BA4EE84" w14:textId="77777777" w:rsidR="006F7CD7" w:rsidRDefault="006F7CD7" w:rsidP="00933B77">
            <w:pPr>
              <w:widowControl w:val="0"/>
              <w:spacing w:after="0"/>
              <w:jc w:val="center"/>
            </w:pPr>
          </w:p>
        </w:tc>
        <w:tc>
          <w:tcPr>
            <w:tcW w:w="855" w:type="dxa"/>
          </w:tcPr>
          <w:p w14:paraId="015F4667" w14:textId="77777777" w:rsidR="006F7CD7" w:rsidRDefault="006F7CD7" w:rsidP="00933B77">
            <w:pPr>
              <w:widowControl w:val="0"/>
              <w:spacing w:after="0"/>
              <w:jc w:val="center"/>
            </w:pPr>
            <w:r>
              <w:t>1/3</w:t>
            </w:r>
          </w:p>
        </w:tc>
        <w:tc>
          <w:tcPr>
            <w:tcW w:w="850" w:type="dxa"/>
          </w:tcPr>
          <w:p w14:paraId="3F1C880D" w14:textId="3BA898B3" w:rsidR="006F7CD7" w:rsidRDefault="00CD7DDF" w:rsidP="00933B77">
            <w:pPr>
              <w:widowControl w:val="0"/>
              <w:spacing w:after="0"/>
              <w:jc w:val="center"/>
            </w:pPr>
            <w:r>
              <w:t>-0.3</w:t>
            </w:r>
          </w:p>
        </w:tc>
        <w:tc>
          <w:tcPr>
            <w:tcW w:w="850" w:type="dxa"/>
          </w:tcPr>
          <w:p w14:paraId="449C4220" w14:textId="4DF6EADC" w:rsidR="006F7CD7" w:rsidRDefault="00CD7DDF" w:rsidP="00933B77">
            <w:pPr>
              <w:widowControl w:val="0"/>
              <w:spacing w:after="0"/>
              <w:jc w:val="center"/>
            </w:pPr>
            <w:r>
              <w:t>-3</w:t>
            </w:r>
          </w:p>
        </w:tc>
        <w:tc>
          <w:tcPr>
            <w:tcW w:w="851" w:type="dxa"/>
          </w:tcPr>
          <w:p w14:paraId="39A19E0B" w14:textId="149CDFFA" w:rsidR="006F7CD7" w:rsidRDefault="00CD7DDF" w:rsidP="00933B77">
            <w:pPr>
              <w:widowControl w:val="0"/>
              <w:spacing w:after="0"/>
              <w:jc w:val="center"/>
            </w:pPr>
            <w:r>
              <w:t>-4.6</w:t>
            </w:r>
          </w:p>
        </w:tc>
        <w:tc>
          <w:tcPr>
            <w:tcW w:w="850" w:type="dxa"/>
          </w:tcPr>
          <w:p w14:paraId="0838CC5D" w14:textId="61493C6E" w:rsidR="006F7CD7" w:rsidRDefault="00CD7DDF" w:rsidP="00933B77">
            <w:pPr>
              <w:widowControl w:val="0"/>
              <w:spacing w:after="0"/>
              <w:jc w:val="center"/>
            </w:pPr>
            <w:r>
              <w:t>-5.3</w:t>
            </w:r>
          </w:p>
        </w:tc>
        <w:tc>
          <w:tcPr>
            <w:tcW w:w="992" w:type="dxa"/>
          </w:tcPr>
          <w:p w14:paraId="0604C064" w14:textId="1C807D29" w:rsidR="006F7CD7" w:rsidRDefault="00E33497" w:rsidP="00933B77">
            <w:pPr>
              <w:widowControl w:val="0"/>
              <w:spacing w:after="0"/>
              <w:jc w:val="center"/>
            </w:pPr>
            <w:r>
              <w:t>-0.1</w:t>
            </w:r>
          </w:p>
        </w:tc>
        <w:tc>
          <w:tcPr>
            <w:tcW w:w="895" w:type="dxa"/>
          </w:tcPr>
          <w:p w14:paraId="7F555D11" w14:textId="084E41C0" w:rsidR="006F7CD7" w:rsidRDefault="00E33497" w:rsidP="00933B77">
            <w:pPr>
              <w:widowControl w:val="0"/>
              <w:spacing w:after="0"/>
              <w:jc w:val="center"/>
            </w:pPr>
            <w:r>
              <w:t>-2.6</w:t>
            </w:r>
          </w:p>
        </w:tc>
        <w:tc>
          <w:tcPr>
            <w:tcW w:w="895" w:type="dxa"/>
          </w:tcPr>
          <w:p w14:paraId="08E063D8" w14:textId="3D3D0A8A" w:rsidR="006F7CD7" w:rsidRDefault="00E33497" w:rsidP="00933B77">
            <w:pPr>
              <w:widowControl w:val="0"/>
              <w:spacing w:after="0"/>
              <w:jc w:val="center"/>
            </w:pPr>
            <w:r>
              <w:t>-3</w:t>
            </w:r>
          </w:p>
        </w:tc>
        <w:tc>
          <w:tcPr>
            <w:tcW w:w="895" w:type="dxa"/>
          </w:tcPr>
          <w:p w14:paraId="236302F4" w14:textId="69CA14EA" w:rsidR="006F7CD7" w:rsidRDefault="00E33497" w:rsidP="00933B77">
            <w:pPr>
              <w:widowControl w:val="0"/>
              <w:spacing w:after="0"/>
              <w:jc w:val="center"/>
            </w:pPr>
            <w:r>
              <w:t>-4.9</w:t>
            </w:r>
          </w:p>
        </w:tc>
      </w:tr>
      <w:tr w:rsidR="006F7CD7" w14:paraId="619B443F" w14:textId="77777777" w:rsidTr="00933B77">
        <w:trPr>
          <w:jc w:val="center"/>
        </w:trPr>
        <w:tc>
          <w:tcPr>
            <w:tcW w:w="993" w:type="dxa"/>
            <w:vMerge/>
          </w:tcPr>
          <w:p w14:paraId="2CBE25A1" w14:textId="77777777" w:rsidR="006F7CD7" w:rsidRDefault="006F7CD7" w:rsidP="00933B77">
            <w:pPr>
              <w:widowControl w:val="0"/>
              <w:spacing w:after="0"/>
              <w:jc w:val="center"/>
            </w:pPr>
          </w:p>
        </w:tc>
        <w:tc>
          <w:tcPr>
            <w:tcW w:w="855" w:type="dxa"/>
          </w:tcPr>
          <w:p w14:paraId="15B6681C" w14:textId="77777777" w:rsidR="006F7CD7" w:rsidRDefault="006F7CD7" w:rsidP="00933B77">
            <w:pPr>
              <w:widowControl w:val="0"/>
              <w:spacing w:after="0"/>
              <w:jc w:val="center"/>
            </w:pPr>
            <w:r>
              <w:t>2/5</w:t>
            </w:r>
          </w:p>
        </w:tc>
        <w:tc>
          <w:tcPr>
            <w:tcW w:w="850" w:type="dxa"/>
          </w:tcPr>
          <w:p w14:paraId="11C4ACC0" w14:textId="51A03428" w:rsidR="006F7CD7" w:rsidRDefault="00CD7DDF" w:rsidP="00933B77">
            <w:pPr>
              <w:widowControl w:val="0"/>
              <w:spacing w:after="0"/>
              <w:jc w:val="center"/>
            </w:pPr>
            <w:r>
              <w:t>1.1</w:t>
            </w:r>
          </w:p>
        </w:tc>
        <w:tc>
          <w:tcPr>
            <w:tcW w:w="850" w:type="dxa"/>
          </w:tcPr>
          <w:p w14:paraId="41240C87" w14:textId="09FDC777" w:rsidR="006F7CD7" w:rsidRDefault="00CD7DDF" w:rsidP="00933B77">
            <w:pPr>
              <w:widowControl w:val="0"/>
              <w:spacing w:after="0"/>
              <w:jc w:val="center"/>
            </w:pPr>
            <w:r>
              <w:t>-2.7</w:t>
            </w:r>
          </w:p>
        </w:tc>
        <w:tc>
          <w:tcPr>
            <w:tcW w:w="851" w:type="dxa"/>
          </w:tcPr>
          <w:p w14:paraId="1F017B86" w14:textId="67D9C70B" w:rsidR="006F7CD7" w:rsidRDefault="00CD7DDF" w:rsidP="00933B77">
            <w:pPr>
              <w:widowControl w:val="0"/>
              <w:spacing w:after="0"/>
              <w:jc w:val="center"/>
            </w:pPr>
            <w:r>
              <w:t>-4.5</w:t>
            </w:r>
          </w:p>
        </w:tc>
        <w:tc>
          <w:tcPr>
            <w:tcW w:w="850" w:type="dxa"/>
          </w:tcPr>
          <w:p w14:paraId="16EC8D69" w14:textId="28B5CE49" w:rsidR="006F7CD7" w:rsidRDefault="00CD7DDF" w:rsidP="00933B77">
            <w:pPr>
              <w:widowControl w:val="0"/>
              <w:spacing w:after="0"/>
              <w:jc w:val="center"/>
            </w:pPr>
            <w:r>
              <w:t>-4.6</w:t>
            </w:r>
          </w:p>
        </w:tc>
        <w:tc>
          <w:tcPr>
            <w:tcW w:w="992" w:type="dxa"/>
          </w:tcPr>
          <w:p w14:paraId="0BF9C4CC" w14:textId="08914B79" w:rsidR="006F7CD7" w:rsidRDefault="00E33497" w:rsidP="00933B77">
            <w:pPr>
              <w:widowControl w:val="0"/>
              <w:spacing w:after="0"/>
              <w:jc w:val="center"/>
            </w:pPr>
            <w:r>
              <w:t>0.4</w:t>
            </w:r>
          </w:p>
        </w:tc>
        <w:tc>
          <w:tcPr>
            <w:tcW w:w="895" w:type="dxa"/>
          </w:tcPr>
          <w:p w14:paraId="07FF7CD0" w14:textId="49091B1A" w:rsidR="006F7CD7" w:rsidRDefault="00E33497" w:rsidP="00933B77">
            <w:pPr>
              <w:widowControl w:val="0"/>
              <w:spacing w:after="0"/>
              <w:jc w:val="center"/>
            </w:pPr>
            <w:r>
              <w:t>-2.4</w:t>
            </w:r>
          </w:p>
        </w:tc>
        <w:tc>
          <w:tcPr>
            <w:tcW w:w="895" w:type="dxa"/>
          </w:tcPr>
          <w:p w14:paraId="6F63DB9A" w14:textId="7D618C7C" w:rsidR="006F7CD7" w:rsidRDefault="00E33497" w:rsidP="00933B77">
            <w:pPr>
              <w:widowControl w:val="0"/>
              <w:spacing w:after="0"/>
              <w:jc w:val="center"/>
            </w:pPr>
            <w:r>
              <w:t>-3.6</w:t>
            </w:r>
          </w:p>
        </w:tc>
        <w:tc>
          <w:tcPr>
            <w:tcW w:w="895" w:type="dxa"/>
          </w:tcPr>
          <w:p w14:paraId="64EC8AF2" w14:textId="22575B4C" w:rsidR="006F7CD7" w:rsidRDefault="00E33497" w:rsidP="00933B77">
            <w:pPr>
              <w:widowControl w:val="0"/>
              <w:spacing w:after="0"/>
              <w:jc w:val="center"/>
            </w:pPr>
            <w:r>
              <w:t>-4.7</w:t>
            </w:r>
          </w:p>
        </w:tc>
      </w:tr>
      <w:tr w:rsidR="006F7CD7" w14:paraId="6ACA5C5B" w14:textId="77777777" w:rsidTr="00933B77">
        <w:trPr>
          <w:jc w:val="center"/>
        </w:trPr>
        <w:tc>
          <w:tcPr>
            <w:tcW w:w="993" w:type="dxa"/>
            <w:vMerge/>
          </w:tcPr>
          <w:p w14:paraId="1C961907" w14:textId="77777777" w:rsidR="006F7CD7" w:rsidRDefault="006F7CD7" w:rsidP="00933B77">
            <w:pPr>
              <w:widowControl w:val="0"/>
              <w:spacing w:after="0"/>
              <w:jc w:val="center"/>
            </w:pPr>
          </w:p>
        </w:tc>
        <w:tc>
          <w:tcPr>
            <w:tcW w:w="855" w:type="dxa"/>
          </w:tcPr>
          <w:p w14:paraId="454AE9D9" w14:textId="77777777" w:rsidR="006F7CD7" w:rsidRDefault="006F7CD7" w:rsidP="00933B77">
            <w:pPr>
              <w:widowControl w:val="0"/>
              <w:spacing w:after="0"/>
              <w:jc w:val="center"/>
            </w:pPr>
            <w:r>
              <w:t>1/2</w:t>
            </w:r>
          </w:p>
        </w:tc>
        <w:tc>
          <w:tcPr>
            <w:tcW w:w="850" w:type="dxa"/>
          </w:tcPr>
          <w:p w14:paraId="65FA0E89" w14:textId="61B77F77" w:rsidR="006F7CD7" w:rsidRDefault="00CD7DDF" w:rsidP="00933B77">
            <w:pPr>
              <w:widowControl w:val="0"/>
              <w:spacing w:after="0"/>
              <w:jc w:val="center"/>
            </w:pPr>
            <w:r>
              <w:t>0.9</w:t>
            </w:r>
          </w:p>
        </w:tc>
        <w:tc>
          <w:tcPr>
            <w:tcW w:w="850" w:type="dxa"/>
          </w:tcPr>
          <w:p w14:paraId="450C7C67" w14:textId="57A1D3DE" w:rsidR="006F7CD7" w:rsidRDefault="00CD7DDF" w:rsidP="00933B77">
            <w:pPr>
              <w:widowControl w:val="0"/>
              <w:spacing w:after="0"/>
              <w:jc w:val="center"/>
            </w:pPr>
            <w:r>
              <w:t>-1.8</w:t>
            </w:r>
          </w:p>
        </w:tc>
        <w:tc>
          <w:tcPr>
            <w:tcW w:w="851" w:type="dxa"/>
          </w:tcPr>
          <w:p w14:paraId="0B0D6512" w14:textId="7649CB1B" w:rsidR="006F7CD7" w:rsidRDefault="00CD7DDF" w:rsidP="00933B77">
            <w:pPr>
              <w:widowControl w:val="0"/>
              <w:spacing w:after="0"/>
              <w:jc w:val="center"/>
            </w:pPr>
            <w:r>
              <w:t>-3.4</w:t>
            </w:r>
          </w:p>
        </w:tc>
        <w:tc>
          <w:tcPr>
            <w:tcW w:w="850" w:type="dxa"/>
          </w:tcPr>
          <w:p w14:paraId="1BEB1B5D" w14:textId="0801B463" w:rsidR="006F7CD7" w:rsidRDefault="00CD7DDF" w:rsidP="00933B77">
            <w:pPr>
              <w:widowControl w:val="0"/>
              <w:spacing w:after="0"/>
              <w:jc w:val="center"/>
            </w:pPr>
            <w:r>
              <w:t>-3.4</w:t>
            </w:r>
          </w:p>
        </w:tc>
        <w:tc>
          <w:tcPr>
            <w:tcW w:w="992" w:type="dxa"/>
          </w:tcPr>
          <w:p w14:paraId="25857EA0" w14:textId="0C563BF8" w:rsidR="006F7CD7" w:rsidRDefault="00E33497" w:rsidP="00933B77">
            <w:pPr>
              <w:widowControl w:val="0"/>
              <w:spacing w:after="0"/>
              <w:jc w:val="center"/>
            </w:pPr>
            <w:r>
              <w:t>1.4</w:t>
            </w:r>
          </w:p>
        </w:tc>
        <w:tc>
          <w:tcPr>
            <w:tcW w:w="895" w:type="dxa"/>
          </w:tcPr>
          <w:p w14:paraId="0D5790AD" w14:textId="634745E6" w:rsidR="006F7CD7" w:rsidRDefault="00E33497" w:rsidP="00933B77">
            <w:pPr>
              <w:widowControl w:val="0"/>
              <w:spacing w:after="0"/>
              <w:jc w:val="center"/>
            </w:pPr>
            <w:r>
              <w:t>-1.6</w:t>
            </w:r>
          </w:p>
        </w:tc>
        <w:tc>
          <w:tcPr>
            <w:tcW w:w="895" w:type="dxa"/>
          </w:tcPr>
          <w:p w14:paraId="7355FA70" w14:textId="40517A39" w:rsidR="006F7CD7" w:rsidRDefault="00E33497" w:rsidP="00933B77">
            <w:pPr>
              <w:widowControl w:val="0"/>
              <w:spacing w:after="0"/>
              <w:jc w:val="center"/>
            </w:pPr>
            <w:r>
              <w:t>-3</w:t>
            </w:r>
          </w:p>
        </w:tc>
        <w:tc>
          <w:tcPr>
            <w:tcW w:w="895" w:type="dxa"/>
          </w:tcPr>
          <w:p w14:paraId="4475805E" w14:textId="10CAA53E" w:rsidR="006F7CD7" w:rsidRDefault="00E33497" w:rsidP="00933B77">
            <w:pPr>
              <w:widowControl w:val="0"/>
              <w:spacing w:after="0"/>
              <w:jc w:val="center"/>
            </w:pPr>
            <w:r>
              <w:t>-4</w:t>
            </w:r>
          </w:p>
        </w:tc>
      </w:tr>
      <w:tr w:rsidR="006F7CD7" w14:paraId="0ADD76DF" w14:textId="77777777" w:rsidTr="00933B77">
        <w:trPr>
          <w:jc w:val="center"/>
        </w:trPr>
        <w:tc>
          <w:tcPr>
            <w:tcW w:w="993" w:type="dxa"/>
            <w:vMerge/>
          </w:tcPr>
          <w:p w14:paraId="7045F076" w14:textId="77777777" w:rsidR="006F7CD7" w:rsidRDefault="006F7CD7" w:rsidP="00933B77">
            <w:pPr>
              <w:widowControl w:val="0"/>
              <w:spacing w:after="0"/>
              <w:jc w:val="center"/>
            </w:pPr>
          </w:p>
        </w:tc>
        <w:tc>
          <w:tcPr>
            <w:tcW w:w="855" w:type="dxa"/>
          </w:tcPr>
          <w:p w14:paraId="4626E42A" w14:textId="77777777" w:rsidR="006F7CD7" w:rsidRDefault="006F7CD7" w:rsidP="00933B77">
            <w:pPr>
              <w:widowControl w:val="0"/>
              <w:spacing w:after="0"/>
              <w:jc w:val="center"/>
            </w:pPr>
            <w:r>
              <w:t>2/3</w:t>
            </w:r>
          </w:p>
        </w:tc>
        <w:tc>
          <w:tcPr>
            <w:tcW w:w="850" w:type="dxa"/>
          </w:tcPr>
          <w:p w14:paraId="5D0BFE7D" w14:textId="4471EAE5" w:rsidR="006F7CD7" w:rsidRDefault="00CD7DDF" w:rsidP="00933B77">
            <w:pPr>
              <w:widowControl w:val="0"/>
              <w:spacing w:after="0"/>
              <w:jc w:val="center"/>
            </w:pPr>
            <w:r>
              <w:t>3.7</w:t>
            </w:r>
          </w:p>
        </w:tc>
        <w:tc>
          <w:tcPr>
            <w:tcW w:w="850" w:type="dxa"/>
          </w:tcPr>
          <w:p w14:paraId="302EFC72" w14:textId="614D1E1E" w:rsidR="006F7CD7" w:rsidRDefault="00CD7DDF" w:rsidP="00933B77">
            <w:pPr>
              <w:widowControl w:val="0"/>
              <w:spacing w:after="0"/>
              <w:jc w:val="center"/>
            </w:pPr>
            <w:r>
              <w:t>-0.3</w:t>
            </w:r>
          </w:p>
        </w:tc>
        <w:tc>
          <w:tcPr>
            <w:tcW w:w="851" w:type="dxa"/>
          </w:tcPr>
          <w:p w14:paraId="15975EA2" w14:textId="66895750" w:rsidR="006F7CD7" w:rsidRDefault="00CD7DDF" w:rsidP="00933B77">
            <w:pPr>
              <w:widowControl w:val="0"/>
              <w:spacing w:after="0"/>
              <w:jc w:val="center"/>
            </w:pPr>
            <w:r>
              <w:t>-2.4</w:t>
            </w:r>
          </w:p>
        </w:tc>
        <w:tc>
          <w:tcPr>
            <w:tcW w:w="850" w:type="dxa"/>
          </w:tcPr>
          <w:p w14:paraId="6B162FAF" w14:textId="3DE77FEA" w:rsidR="006F7CD7" w:rsidRDefault="00CD7DDF" w:rsidP="00933B77">
            <w:pPr>
              <w:widowControl w:val="0"/>
              <w:spacing w:after="0"/>
              <w:jc w:val="center"/>
            </w:pPr>
            <w:r>
              <w:t>-3.8</w:t>
            </w:r>
          </w:p>
        </w:tc>
        <w:tc>
          <w:tcPr>
            <w:tcW w:w="992" w:type="dxa"/>
          </w:tcPr>
          <w:p w14:paraId="4D304DAD" w14:textId="4931E868" w:rsidR="006F7CD7" w:rsidRDefault="00E33497" w:rsidP="00933B77">
            <w:pPr>
              <w:widowControl w:val="0"/>
              <w:spacing w:after="0"/>
              <w:jc w:val="center"/>
            </w:pPr>
            <w:r>
              <w:t>3.8</w:t>
            </w:r>
          </w:p>
        </w:tc>
        <w:tc>
          <w:tcPr>
            <w:tcW w:w="895" w:type="dxa"/>
          </w:tcPr>
          <w:p w14:paraId="5120BE7D" w14:textId="1AADB00E" w:rsidR="006F7CD7" w:rsidRDefault="00E33497" w:rsidP="00933B77">
            <w:pPr>
              <w:widowControl w:val="0"/>
              <w:spacing w:after="0"/>
              <w:jc w:val="center"/>
            </w:pPr>
            <w:r>
              <w:t>-0.4</w:t>
            </w:r>
          </w:p>
        </w:tc>
        <w:tc>
          <w:tcPr>
            <w:tcW w:w="895" w:type="dxa"/>
          </w:tcPr>
          <w:p w14:paraId="703896AD" w14:textId="1447CD80" w:rsidR="006F7CD7" w:rsidRDefault="00E33497" w:rsidP="00933B77">
            <w:pPr>
              <w:widowControl w:val="0"/>
              <w:spacing w:after="0"/>
              <w:jc w:val="center"/>
            </w:pPr>
            <w:r>
              <w:t>-1.8</w:t>
            </w:r>
          </w:p>
        </w:tc>
        <w:tc>
          <w:tcPr>
            <w:tcW w:w="895" w:type="dxa"/>
          </w:tcPr>
          <w:p w14:paraId="45F95FD0" w14:textId="21A354C2" w:rsidR="006F7CD7" w:rsidRDefault="00E33497" w:rsidP="00933B77">
            <w:pPr>
              <w:widowControl w:val="0"/>
              <w:spacing w:after="0"/>
              <w:jc w:val="center"/>
            </w:pPr>
            <w:r>
              <w:t>-3.3</w:t>
            </w:r>
          </w:p>
        </w:tc>
      </w:tr>
      <w:tr w:rsidR="006F7CD7" w14:paraId="09F313B4" w14:textId="77777777" w:rsidTr="00933B77">
        <w:trPr>
          <w:jc w:val="center"/>
        </w:trPr>
        <w:tc>
          <w:tcPr>
            <w:tcW w:w="993" w:type="dxa"/>
            <w:vMerge/>
          </w:tcPr>
          <w:p w14:paraId="6D26075A" w14:textId="77777777" w:rsidR="006F7CD7" w:rsidRDefault="006F7CD7" w:rsidP="00933B77">
            <w:pPr>
              <w:widowControl w:val="0"/>
              <w:spacing w:after="0"/>
              <w:jc w:val="center"/>
            </w:pPr>
          </w:p>
        </w:tc>
        <w:tc>
          <w:tcPr>
            <w:tcW w:w="855" w:type="dxa"/>
          </w:tcPr>
          <w:p w14:paraId="66F4E654" w14:textId="77777777" w:rsidR="006F7CD7" w:rsidRDefault="006F7CD7" w:rsidP="00933B77">
            <w:pPr>
              <w:widowControl w:val="0"/>
              <w:spacing w:after="0"/>
              <w:jc w:val="center"/>
            </w:pPr>
            <w:r>
              <w:t>3/4</w:t>
            </w:r>
          </w:p>
        </w:tc>
        <w:tc>
          <w:tcPr>
            <w:tcW w:w="850" w:type="dxa"/>
          </w:tcPr>
          <w:p w14:paraId="5C350E3D" w14:textId="75230467" w:rsidR="006F7CD7" w:rsidRDefault="00CD7DDF" w:rsidP="00933B77">
            <w:pPr>
              <w:widowControl w:val="0"/>
              <w:spacing w:after="0"/>
              <w:jc w:val="center"/>
            </w:pPr>
            <w:r>
              <w:t>4.5</w:t>
            </w:r>
          </w:p>
        </w:tc>
        <w:tc>
          <w:tcPr>
            <w:tcW w:w="850" w:type="dxa"/>
          </w:tcPr>
          <w:p w14:paraId="7A701F4F" w14:textId="5B6CDFCC" w:rsidR="006F7CD7" w:rsidRDefault="00CD7DDF" w:rsidP="00933B77">
            <w:pPr>
              <w:widowControl w:val="0"/>
              <w:spacing w:after="0"/>
              <w:jc w:val="center"/>
            </w:pPr>
            <w:r>
              <w:t>0.6</w:t>
            </w:r>
          </w:p>
        </w:tc>
        <w:tc>
          <w:tcPr>
            <w:tcW w:w="851" w:type="dxa"/>
          </w:tcPr>
          <w:p w14:paraId="3A6E2225" w14:textId="7AD28307" w:rsidR="006F7CD7" w:rsidRDefault="00CD7DDF" w:rsidP="00933B77">
            <w:pPr>
              <w:widowControl w:val="0"/>
              <w:spacing w:after="0"/>
              <w:jc w:val="center"/>
            </w:pPr>
            <w:r>
              <w:t>-2.2</w:t>
            </w:r>
          </w:p>
        </w:tc>
        <w:tc>
          <w:tcPr>
            <w:tcW w:w="850" w:type="dxa"/>
          </w:tcPr>
          <w:p w14:paraId="2E20B671" w14:textId="78F98F49" w:rsidR="006F7CD7" w:rsidRDefault="00CD7DDF" w:rsidP="00933B77">
            <w:pPr>
              <w:widowControl w:val="0"/>
              <w:spacing w:after="0"/>
              <w:jc w:val="center"/>
            </w:pPr>
            <w:r>
              <w:t>-2.2</w:t>
            </w:r>
          </w:p>
        </w:tc>
        <w:tc>
          <w:tcPr>
            <w:tcW w:w="992" w:type="dxa"/>
          </w:tcPr>
          <w:p w14:paraId="3803CE17" w14:textId="11F7653B" w:rsidR="006F7CD7" w:rsidRDefault="00E33497" w:rsidP="00933B77">
            <w:pPr>
              <w:widowControl w:val="0"/>
              <w:spacing w:after="0"/>
              <w:jc w:val="center"/>
            </w:pPr>
            <w:r>
              <w:t>4</w:t>
            </w:r>
          </w:p>
        </w:tc>
        <w:tc>
          <w:tcPr>
            <w:tcW w:w="895" w:type="dxa"/>
          </w:tcPr>
          <w:p w14:paraId="05061550" w14:textId="5AF3383D" w:rsidR="006F7CD7" w:rsidRDefault="00E33497" w:rsidP="00933B77">
            <w:pPr>
              <w:widowControl w:val="0"/>
              <w:spacing w:after="0"/>
              <w:jc w:val="center"/>
            </w:pPr>
            <w:r>
              <w:t>-0.2</w:t>
            </w:r>
          </w:p>
        </w:tc>
        <w:tc>
          <w:tcPr>
            <w:tcW w:w="895" w:type="dxa"/>
          </w:tcPr>
          <w:p w14:paraId="556C4014" w14:textId="3FC151A7" w:rsidR="006F7CD7" w:rsidRDefault="00E33497" w:rsidP="00933B77">
            <w:pPr>
              <w:widowControl w:val="0"/>
              <w:spacing w:after="0"/>
              <w:jc w:val="center"/>
            </w:pPr>
            <w:r>
              <w:t>-1.2</w:t>
            </w:r>
          </w:p>
        </w:tc>
        <w:tc>
          <w:tcPr>
            <w:tcW w:w="895" w:type="dxa"/>
          </w:tcPr>
          <w:p w14:paraId="34E32AF0" w14:textId="74407103" w:rsidR="006F7CD7" w:rsidRDefault="00E33497" w:rsidP="00D65413">
            <w:pPr>
              <w:widowControl w:val="0"/>
              <w:spacing w:after="0"/>
              <w:jc w:val="center"/>
            </w:pPr>
            <w:r>
              <w:t>-2.</w:t>
            </w:r>
            <w:r w:rsidR="00D65413">
              <w:t>9</w:t>
            </w:r>
          </w:p>
        </w:tc>
      </w:tr>
      <w:tr w:rsidR="006F7CD7" w14:paraId="03107E51" w14:textId="77777777" w:rsidTr="00933B77">
        <w:trPr>
          <w:jc w:val="center"/>
        </w:trPr>
        <w:tc>
          <w:tcPr>
            <w:tcW w:w="993" w:type="dxa"/>
            <w:vMerge/>
          </w:tcPr>
          <w:p w14:paraId="4D47A40D" w14:textId="77777777" w:rsidR="006F7CD7" w:rsidRDefault="006F7CD7" w:rsidP="00933B77">
            <w:pPr>
              <w:widowControl w:val="0"/>
              <w:spacing w:after="0"/>
              <w:jc w:val="center"/>
            </w:pPr>
          </w:p>
        </w:tc>
        <w:tc>
          <w:tcPr>
            <w:tcW w:w="855" w:type="dxa"/>
          </w:tcPr>
          <w:p w14:paraId="506D6163" w14:textId="77777777" w:rsidR="006F7CD7" w:rsidRDefault="006F7CD7" w:rsidP="00933B77">
            <w:pPr>
              <w:widowControl w:val="0"/>
              <w:spacing w:after="0"/>
              <w:jc w:val="center"/>
            </w:pPr>
            <w:r>
              <w:t>5/6</w:t>
            </w:r>
          </w:p>
        </w:tc>
        <w:tc>
          <w:tcPr>
            <w:tcW w:w="850" w:type="dxa"/>
          </w:tcPr>
          <w:p w14:paraId="0F3DE491" w14:textId="18FAEB84" w:rsidR="006F7CD7" w:rsidRDefault="00CD7DDF" w:rsidP="00933B77">
            <w:pPr>
              <w:widowControl w:val="0"/>
              <w:spacing w:after="0"/>
              <w:jc w:val="center"/>
            </w:pPr>
            <w:r>
              <w:t>5.9</w:t>
            </w:r>
          </w:p>
        </w:tc>
        <w:tc>
          <w:tcPr>
            <w:tcW w:w="850" w:type="dxa"/>
          </w:tcPr>
          <w:p w14:paraId="54763ABC" w14:textId="6D29F480" w:rsidR="006F7CD7" w:rsidRDefault="00CD7DDF" w:rsidP="00933B77">
            <w:pPr>
              <w:widowControl w:val="0"/>
              <w:spacing w:after="0"/>
              <w:jc w:val="center"/>
            </w:pPr>
            <w:r>
              <w:t>0.9</w:t>
            </w:r>
          </w:p>
        </w:tc>
        <w:tc>
          <w:tcPr>
            <w:tcW w:w="851" w:type="dxa"/>
          </w:tcPr>
          <w:p w14:paraId="56B810A4" w14:textId="7D95D2A0" w:rsidR="006F7CD7" w:rsidRDefault="00CD7DDF" w:rsidP="00933B77">
            <w:pPr>
              <w:widowControl w:val="0"/>
              <w:spacing w:after="0"/>
              <w:jc w:val="center"/>
            </w:pPr>
            <w:r>
              <w:t>-1.2</w:t>
            </w:r>
          </w:p>
        </w:tc>
        <w:tc>
          <w:tcPr>
            <w:tcW w:w="850" w:type="dxa"/>
          </w:tcPr>
          <w:p w14:paraId="6E635551" w14:textId="77BE3557" w:rsidR="006F7CD7" w:rsidRDefault="00CD7DDF" w:rsidP="00933B77">
            <w:pPr>
              <w:widowControl w:val="0"/>
              <w:spacing w:after="0"/>
              <w:jc w:val="center"/>
            </w:pPr>
            <w:r>
              <w:t>-2.9</w:t>
            </w:r>
          </w:p>
        </w:tc>
        <w:tc>
          <w:tcPr>
            <w:tcW w:w="992" w:type="dxa"/>
          </w:tcPr>
          <w:p w14:paraId="73CCFA49" w14:textId="4F2B1537" w:rsidR="006F7CD7" w:rsidRDefault="00E33497" w:rsidP="00933B77">
            <w:pPr>
              <w:widowControl w:val="0"/>
              <w:spacing w:after="0"/>
              <w:jc w:val="center"/>
            </w:pPr>
            <w:r>
              <w:t>5.8</w:t>
            </w:r>
          </w:p>
        </w:tc>
        <w:tc>
          <w:tcPr>
            <w:tcW w:w="895" w:type="dxa"/>
          </w:tcPr>
          <w:p w14:paraId="19AAB816" w14:textId="42D9BDEA" w:rsidR="006F7CD7" w:rsidRDefault="00E33497" w:rsidP="00933B77">
            <w:pPr>
              <w:widowControl w:val="0"/>
              <w:spacing w:after="0"/>
              <w:jc w:val="center"/>
            </w:pPr>
            <w:r>
              <w:t>0.3</w:t>
            </w:r>
          </w:p>
        </w:tc>
        <w:tc>
          <w:tcPr>
            <w:tcW w:w="895" w:type="dxa"/>
          </w:tcPr>
          <w:p w14:paraId="4564D751" w14:textId="3657992B" w:rsidR="006F7CD7" w:rsidRDefault="00E33497" w:rsidP="00933B77">
            <w:pPr>
              <w:widowControl w:val="0"/>
              <w:spacing w:after="0"/>
              <w:jc w:val="center"/>
            </w:pPr>
            <w:r>
              <w:t>-1.2</w:t>
            </w:r>
          </w:p>
        </w:tc>
        <w:tc>
          <w:tcPr>
            <w:tcW w:w="895" w:type="dxa"/>
          </w:tcPr>
          <w:p w14:paraId="48A52886" w14:textId="599BD452" w:rsidR="006F7CD7" w:rsidRDefault="00E33497" w:rsidP="00933B77">
            <w:pPr>
              <w:widowControl w:val="0"/>
              <w:spacing w:after="0"/>
              <w:jc w:val="center"/>
            </w:pPr>
            <w:r>
              <w:t>-2.4</w:t>
            </w:r>
          </w:p>
        </w:tc>
      </w:tr>
      <w:tr w:rsidR="006F7CD7" w14:paraId="72C5A759" w14:textId="77777777" w:rsidTr="00933B77">
        <w:trPr>
          <w:jc w:val="center"/>
        </w:trPr>
        <w:tc>
          <w:tcPr>
            <w:tcW w:w="993" w:type="dxa"/>
            <w:vMerge/>
          </w:tcPr>
          <w:p w14:paraId="2ACA908A" w14:textId="77777777" w:rsidR="006F7CD7" w:rsidRDefault="006F7CD7" w:rsidP="00933B77">
            <w:pPr>
              <w:widowControl w:val="0"/>
              <w:spacing w:after="0"/>
              <w:jc w:val="center"/>
            </w:pPr>
          </w:p>
        </w:tc>
        <w:tc>
          <w:tcPr>
            <w:tcW w:w="855" w:type="dxa"/>
          </w:tcPr>
          <w:p w14:paraId="3817D0EF" w14:textId="77777777" w:rsidR="006F7CD7" w:rsidRDefault="006F7CD7" w:rsidP="00933B77">
            <w:pPr>
              <w:widowControl w:val="0"/>
              <w:spacing w:after="0"/>
              <w:jc w:val="center"/>
            </w:pPr>
            <w:r>
              <w:t>8/9</w:t>
            </w:r>
          </w:p>
        </w:tc>
        <w:tc>
          <w:tcPr>
            <w:tcW w:w="850" w:type="dxa"/>
          </w:tcPr>
          <w:p w14:paraId="04B7204B" w14:textId="57113620" w:rsidR="006F7CD7" w:rsidRDefault="00CD7DDF" w:rsidP="00933B77">
            <w:pPr>
              <w:widowControl w:val="0"/>
              <w:spacing w:after="0"/>
              <w:jc w:val="center"/>
            </w:pPr>
            <w:r>
              <w:t>6.6</w:t>
            </w:r>
          </w:p>
        </w:tc>
        <w:tc>
          <w:tcPr>
            <w:tcW w:w="850" w:type="dxa"/>
          </w:tcPr>
          <w:p w14:paraId="005E8AF5" w14:textId="4A565CA4" w:rsidR="006F7CD7" w:rsidRDefault="00CD7DDF" w:rsidP="00933B77">
            <w:pPr>
              <w:widowControl w:val="0"/>
              <w:spacing w:after="0"/>
              <w:jc w:val="center"/>
            </w:pPr>
            <w:r>
              <w:t>0.6</w:t>
            </w:r>
          </w:p>
        </w:tc>
        <w:tc>
          <w:tcPr>
            <w:tcW w:w="851" w:type="dxa"/>
          </w:tcPr>
          <w:p w14:paraId="460584D6" w14:textId="6E2CD272" w:rsidR="006F7CD7" w:rsidRDefault="00CD7DDF" w:rsidP="00933B77">
            <w:pPr>
              <w:widowControl w:val="0"/>
              <w:spacing w:after="0"/>
              <w:jc w:val="center"/>
            </w:pPr>
            <w:r>
              <w:t>-1.3</w:t>
            </w:r>
          </w:p>
        </w:tc>
        <w:tc>
          <w:tcPr>
            <w:tcW w:w="850" w:type="dxa"/>
          </w:tcPr>
          <w:p w14:paraId="5CC5E98C" w14:textId="48925B92" w:rsidR="006F7CD7" w:rsidRDefault="00CD7DDF" w:rsidP="00933B77">
            <w:pPr>
              <w:widowControl w:val="0"/>
              <w:spacing w:after="0"/>
              <w:jc w:val="center"/>
            </w:pPr>
            <w:r>
              <w:t>-1.7</w:t>
            </w:r>
          </w:p>
        </w:tc>
        <w:tc>
          <w:tcPr>
            <w:tcW w:w="992" w:type="dxa"/>
          </w:tcPr>
          <w:p w14:paraId="2F9D85FD" w14:textId="4A2D357D" w:rsidR="006F7CD7" w:rsidRDefault="00E33497" w:rsidP="00933B77">
            <w:pPr>
              <w:widowControl w:val="0"/>
              <w:spacing w:after="0"/>
              <w:jc w:val="center"/>
            </w:pPr>
            <w:r>
              <w:t>6.1</w:t>
            </w:r>
          </w:p>
        </w:tc>
        <w:tc>
          <w:tcPr>
            <w:tcW w:w="895" w:type="dxa"/>
          </w:tcPr>
          <w:p w14:paraId="492A047D" w14:textId="4369E53C" w:rsidR="006F7CD7" w:rsidRDefault="00E33497" w:rsidP="00933B77">
            <w:pPr>
              <w:widowControl w:val="0"/>
              <w:spacing w:after="0"/>
              <w:jc w:val="center"/>
            </w:pPr>
            <w:r>
              <w:t>0.8</w:t>
            </w:r>
          </w:p>
        </w:tc>
        <w:tc>
          <w:tcPr>
            <w:tcW w:w="895" w:type="dxa"/>
          </w:tcPr>
          <w:p w14:paraId="6BFB177C" w14:textId="508C0D0E" w:rsidR="006F7CD7" w:rsidRDefault="00E33497" w:rsidP="00933B77">
            <w:pPr>
              <w:widowControl w:val="0"/>
              <w:spacing w:after="0"/>
              <w:jc w:val="center"/>
            </w:pPr>
            <w:r>
              <w:t>-0.3</w:t>
            </w:r>
          </w:p>
        </w:tc>
        <w:tc>
          <w:tcPr>
            <w:tcW w:w="895" w:type="dxa"/>
          </w:tcPr>
          <w:p w14:paraId="1AC0D55A" w14:textId="27DDBF42" w:rsidR="006F7CD7" w:rsidRDefault="00E33497" w:rsidP="00933B77">
            <w:pPr>
              <w:widowControl w:val="0"/>
              <w:spacing w:after="0"/>
              <w:jc w:val="center"/>
            </w:pPr>
            <w:r>
              <w:t>-2.4</w:t>
            </w:r>
          </w:p>
        </w:tc>
      </w:tr>
    </w:tbl>
    <w:p w14:paraId="23B1F061" w14:textId="77777777" w:rsidR="006F7CD7" w:rsidRDefault="006F7CD7" w:rsidP="006F7CD7">
      <w:pPr>
        <w:jc w:val="both"/>
        <w:rPr>
          <w:color w:val="FF0000"/>
          <w:lang w:val="en-GB"/>
        </w:rPr>
      </w:pPr>
    </w:p>
    <w:p w14:paraId="40F8152E" w14:textId="0952CAD8" w:rsidR="00C4762B" w:rsidRDefault="00042EC0" w:rsidP="00357DB0">
      <w:pPr>
        <w:widowControl w:val="0"/>
        <w:spacing w:after="120"/>
        <w:jc w:val="both"/>
      </w:pPr>
      <w:r w:rsidRPr="00042EC0">
        <w:t xml:space="preserve">In this comparison, </w:t>
      </w:r>
      <w:r>
        <w:t xml:space="preserve">we are focus on the BLER of each transmission and the normalized throughput for HARQ-CC and HARQ-IR. The </w:t>
      </w:r>
      <w:r w:rsidR="004F2AA9">
        <w:t xml:space="preserve">BLER of each transmission is calculated as error blocks at target transmssion / total new transmit blocks. The number of maximum transmission times is four ( one for new transmission and three times of retransmssion). The normalized throughput is defined as (total new transmit blocks – error blocks at fourth transmission) / total new transmit blocks.    </w:t>
      </w:r>
    </w:p>
    <w:p w14:paraId="0945CDCE" w14:textId="55F500AC" w:rsidR="00246669" w:rsidRDefault="00246669" w:rsidP="00246669">
      <w:pPr>
        <w:pStyle w:val="Heading2"/>
      </w:pPr>
      <w:r>
        <w:t>Simulation results</w:t>
      </w:r>
    </w:p>
    <w:p w14:paraId="59FAEA72" w14:textId="041832C0" w:rsidR="00246669" w:rsidRPr="00246669" w:rsidRDefault="00463BD8" w:rsidP="00246669">
      <w:pPr>
        <w:rPr>
          <w:color w:val="FF0000"/>
          <w:lang w:val="en-GB"/>
        </w:rPr>
      </w:pPr>
      <w:r>
        <w:t xml:space="preserve">Based on the simulation results, it is easily seen that </w:t>
      </w:r>
      <w:r w:rsidR="00A3704C">
        <w:t xml:space="preserve">Polar </w:t>
      </w:r>
      <w:r w:rsidR="00320AFF">
        <w:t>HARQ</w:t>
      </w:r>
      <w:r w:rsidR="00A3704C">
        <w:t>-IR</w:t>
      </w:r>
      <w:r w:rsidR="00320AFF">
        <w:t xml:space="preserve"> is not as robust a solution as </w:t>
      </w:r>
      <w:r w:rsidR="00442148">
        <w:t>HARQ-</w:t>
      </w:r>
      <w:r w:rsidR="00320AFF">
        <w:t>CC but can provide some gains at high rates</w:t>
      </w:r>
      <w:r w:rsidR="00AE6F24">
        <w:t>.</w:t>
      </w:r>
    </w:p>
    <w:p w14:paraId="08515CC8" w14:textId="34611AAE" w:rsidR="00C4762B" w:rsidRPr="00C4762B" w:rsidRDefault="00C4762B" w:rsidP="00246669">
      <w:pPr>
        <w:pStyle w:val="Heading3"/>
      </w:pPr>
      <w:r w:rsidRPr="00C4762B">
        <w:t>URLLC</w:t>
      </w:r>
    </w:p>
    <w:p w14:paraId="622D14BA" w14:textId="77777777" w:rsidR="00483961" w:rsidRDefault="00B624C4" w:rsidP="00357DB0">
      <w:pPr>
        <w:jc w:val="both"/>
        <w:rPr>
          <w:lang w:val="en-GB"/>
        </w:rPr>
      </w:pPr>
      <w:r>
        <w:rPr>
          <w:lang w:val="en-GB"/>
        </w:rPr>
        <w:t xml:space="preserve">The BLER performance and throughput comparison between HARQ-CC and HARQ-IR are depicted in Figure </w:t>
      </w:r>
      <w:r w:rsidR="00A3704C">
        <w:rPr>
          <w:lang w:val="en-GB"/>
        </w:rPr>
        <w:t>3</w:t>
      </w:r>
      <w:r>
        <w:rPr>
          <w:lang w:val="en-GB"/>
        </w:rPr>
        <w:t xml:space="preserve"> to Figure </w:t>
      </w:r>
      <w:r w:rsidR="00A3704C">
        <w:rPr>
          <w:lang w:val="en-GB"/>
        </w:rPr>
        <w:t>7</w:t>
      </w:r>
      <w:r>
        <w:rPr>
          <w:lang w:val="en-GB"/>
        </w:rPr>
        <w:t xml:space="preserve"> for rates of 1/3</w:t>
      </w:r>
      <w:r w:rsidR="006D57F4">
        <w:rPr>
          <w:lang w:val="en-GB"/>
        </w:rPr>
        <w:t xml:space="preserve"> with information bits of 20, 40, 200, 600, 1000 under</w:t>
      </w:r>
      <w:r>
        <w:rPr>
          <w:lang w:val="en-GB"/>
        </w:rPr>
        <w:t xml:space="preserve"> QPSK, respectively.</w:t>
      </w:r>
      <w:r w:rsidR="000610DA">
        <w:rPr>
          <w:lang w:val="en-GB"/>
        </w:rPr>
        <w:t xml:space="preserve"> The SNR is defined as Es/N0 in the simulation. </w:t>
      </w:r>
      <w:r w:rsidR="00483961">
        <w:rPr>
          <w:lang w:val="en-GB"/>
        </w:rPr>
        <w:t xml:space="preserve">Note that the performance of HARQ-IR is worse or comparable to HARQ-CC for many cases. </w:t>
      </w:r>
    </w:p>
    <w:p w14:paraId="3DDA4FF3" w14:textId="51AE06F7" w:rsidR="00B624C4" w:rsidRDefault="00785A63" w:rsidP="00357DB0">
      <w:pPr>
        <w:jc w:val="both"/>
        <w:rPr>
          <w:lang w:val="en-GB"/>
        </w:rPr>
      </w:pPr>
      <w:r>
        <w:rPr>
          <w:lang w:val="en-GB"/>
        </w:rPr>
        <w:t xml:space="preserve">Based on the results below, and the expectation for even less HARQ-IR </w:t>
      </w:r>
      <w:r w:rsidR="00483961">
        <w:rPr>
          <w:lang w:val="en-GB"/>
        </w:rPr>
        <w:t xml:space="preserve">coding </w:t>
      </w:r>
      <w:r>
        <w:rPr>
          <w:lang w:val="en-GB"/>
        </w:rPr>
        <w:t>gains when the 1</w:t>
      </w:r>
      <w:r w:rsidRPr="00785A63">
        <w:rPr>
          <w:vertAlign w:val="superscript"/>
          <w:lang w:val="en-GB"/>
        </w:rPr>
        <w:t>st</w:t>
      </w:r>
      <w:r>
        <w:rPr>
          <w:lang w:val="en-GB"/>
        </w:rPr>
        <w:t xml:space="preserve"> Tx rates are lower than 1/3, subsequent URLLC </w:t>
      </w:r>
      <w:r w:rsidR="003A1124">
        <w:rPr>
          <w:lang w:val="en-GB"/>
        </w:rPr>
        <w:t>coding simulations are not shown.</w:t>
      </w:r>
    </w:p>
    <w:p w14:paraId="0F6AB559" w14:textId="77777777" w:rsidR="004F1178" w:rsidRDefault="004F1178" w:rsidP="00357DB0">
      <w:pPr>
        <w:jc w:val="both"/>
        <w:rPr>
          <w:color w:val="FF0000"/>
          <w:lang w:val="en-GB"/>
        </w:rPr>
      </w:pPr>
    </w:p>
    <w:p w14:paraId="48870ADD" w14:textId="1E52DB52" w:rsidR="00CA63BF" w:rsidRDefault="00CA63BF" w:rsidP="00357DB0">
      <w:pPr>
        <w:jc w:val="both"/>
        <w:rPr>
          <w:color w:val="FF0000"/>
          <w:lang w:val="en-GB"/>
        </w:rPr>
      </w:pPr>
      <w:r w:rsidRPr="00CA63BF">
        <w:rPr>
          <w:noProof/>
          <w:color w:val="FF0000"/>
        </w:rPr>
        <w:lastRenderedPageBreak/>
        <w:drawing>
          <wp:inline distT="0" distB="0" distL="0" distR="0" wp14:anchorId="6A8B4420" wp14:editId="614FA549">
            <wp:extent cx="3110400" cy="2332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0400" cy="2332800"/>
                    </a:xfrm>
                    <a:prstGeom prst="rect">
                      <a:avLst/>
                    </a:prstGeom>
                    <a:noFill/>
                    <a:ln>
                      <a:noFill/>
                    </a:ln>
                  </pic:spPr>
                </pic:pic>
              </a:graphicData>
            </a:graphic>
          </wp:inline>
        </w:drawing>
      </w:r>
      <w:r w:rsidR="00D166EB" w:rsidRPr="00CA63BF">
        <w:rPr>
          <w:noProof/>
          <w:color w:val="FF0000"/>
        </w:rPr>
        <w:drawing>
          <wp:inline distT="0" distB="0" distL="0" distR="0" wp14:anchorId="6BB4A896" wp14:editId="0CB46D7E">
            <wp:extent cx="3106800" cy="2329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134DA608" w14:textId="4782AB69" w:rsidR="00CA63BF" w:rsidRDefault="004F1178" w:rsidP="00357DB0">
      <w:pPr>
        <w:jc w:val="both"/>
        <w:rPr>
          <w:color w:val="FF0000"/>
          <w:lang w:val="en-GB"/>
        </w:rPr>
      </w:pPr>
      <w:r>
        <w:rPr>
          <w:lang w:val="en-GB"/>
        </w:rPr>
        <w:t xml:space="preserve">Fig. </w:t>
      </w:r>
      <w:r w:rsidR="00933B77">
        <w:rPr>
          <w:lang w:val="en-GB"/>
        </w:rPr>
        <w:t>3</w:t>
      </w:r>
      <w:r>
        <w:rPr>
          <w:lang w:val="en-GB"/>
        </w:rPr>
        <w:t xml:space="preserve">. </w:t>
      </w:r>
      <w:r w:rsidR="001E65BB">
        <w:rPr>
          <w:lang w:val="en-GB"/>
        </w:rPr>
        <w:t>BLER comparion between CC and IR</w:t>
      </w:r>
      <w:r w:rsidR="00AD6F4C">
        <w:rPr>
          <w:lang w:val="en-GB"/>
        </w:rPr>
        <w:t xml:space="preserve"> </w:t>
      </w:r>
      <w:r w:rsidR="003E5E41">
        <w:rPr>
          <w:lang w:val="en-GB"/>
        </w:rPr>
        <w:t>with QPSK</w:t>
      </w:r>
      <w:r>
        <w:rPr>
          <w:lang w:val="en-GB"/>
        </w:rPr>
        <w:t xml:space="preserve">          Fig. </w:t>
      </w:r>
      <w:r w:rsidR="00933B77">
        <w:rPr>
          <w:lang w:val="en-GB"/>
        </w:rPr>
        <w:t>4</w:t>
      </w:r>
      <w:r>
        <w:rPr>
          <w:lang w:val="en-GB"/>
        </w:rPr>
        <w:t xml:space="preserve">. </w:t>
      </w:r>
      <w:r w:rsidR="00AD6F4C">
        <w:rPr>
          <w:lang w:val="en-GB"/>
        </w:rPr>
        <w:t xml:space="preserve">BLER comparion between CC and IR </w:t>
      </w:r>
      <w:r w:rsidR="003E5E41">
        <w:rPr>
          <w:lang w:val="en-GB"/>
        </w:rPr>
        <w:t>with QPSK</w:t>
      </w:r>
    </w:p>
    <w:p w14:paraId="14869B40" w14:textId="4F26B753" w:rsidR="00CA63BF" w:rsidRDefault="00D166EB" w:rsidP="00357DB0">
      <w:pPr>
        <w:jc w:val="both"/>
        <w:rPr>
          <w:color w:val="FF0000"/>
          <w:lang w:val="en-GB"/>
        </w:rPr>
      </w:pPr>
      <w:r w:rsidRPr="00DE51C7">
        <w:rPr>
          <w:noProof/>
          <w:color w:val="FF0000"/>
        </w:rPr>
        <w:drawing>
          <wp:inline distT="0" distB="0" distL="0" distR="0" wp14:anchorId="197A8017" wp14:editId="0B90BA84">
            <wp:extent cx="3106800" cy="2329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Pr="00CA63BF">
        <w:rPr>
          <w:noProof/>
          <w:color w:val="FF0000"/>
          <w:lang w:eastAsia="zh-CN"/>
        </w:rPr>
        <w:t xml:space="preserve"> </w:t>
      </w:r>
      <w:r w:rsidRPr="00DE51C7">
        <w:rPr>
          <w:noProof/>
          <w:color w:val="FF0000"/>
        </w:rPr>
        <w:drawing>
          <wp:inline distT="0" distB="0" distL="0" distR="0" wp14:anchorId="1B53C8AA" wp14:editId="7845EF9B">
            <wp:extent cx="3106800" cy="2329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143D0606" w14:textId="26F5DF66" w:rsidR="00C53F7E" w:rsidRDefault="00C53F7E" w:rsidP="00357DB0">
      <w:pPr>
        <w:jc w:val="both"/>
        <w:rPr>
          <w:color w:val="FF0000"/>
          <w:lang w:val="en-GB"/>
        </w:rPr>
      </w:pPr>
      <w:r>
        <w:rPr>
          <w:lang w:val="en-GB"/>
        </w:rPr>
        <w:t xml:space="preserve">Fig. </w:t>
      </w:r>
      <w:r w:rsidR="005C1F36">
        <w:rPr>
          <w:lang w:val="en-GB"/>
        </w:rPr>
        <w:t>5</w:t>
      </w:r>
      <w:r>
        <w:rPr>
          <w:lang w:val="en-GB"/>
        </w:rPr>
        <w:t xml:space="preserve">. BLER comparion between CC and IR </w:t>
      </w:r>
      <w:r w:rsidR="003E5E41">
        <w:rPr>
          <w:lang w:val="en-GB"/>
        </w:rPr>
        <w:t>with QPSK</w:t>
      </w:r>
      <w:r w:rsidR="005C1F36">
        <w:rPr>
          <w:lang w:val="en-GB"/>
        </w:rPr>
        <w:t xml:space="preserve"> </w:t>
      </w:r>
      <w:r>
        <w:rPr>
          <w:lang w:val="en-GB"/>
        </w:rPr>
        <w:t xml:space="preserve">      Fig. </w:t>
      </w:r>
      <w:r w:rsidR="005C1F36">
        <w:rPr>
          <w:lang w:val="en-GB"/>
        </w:rPr>
        <w:t>6</w:t>
      </w:r>
      <w:r>
        <w:rPr>
          <w:lang w:val="en-GB"/>
        </w:rPr>
        <w:t xml:space="preserve">. </w:t>
      </w:r>
      <w:r w:rsidR="005C1F36">
        <w:rPr>
          <w:lang w:val="en-GB"/>
        </w:rPr>
        <w:t xml:space="preserve">BLER comparion between CC and IR </w:t>
      </w:r>
      <w:r w:rsidR="003E5E41">
        <w:rPr>
          <w:lang w:val="en-GB"/>
        </w:rPr>
        <w:t>with QPSK</w:t>
      </w:r>
    </w:p>
    <w:p w14:paraId="5E29BBC8" w14:textId="3C970D06" w:rsidR="00E7302B" w:rsidRDefault="00D166EB" w:rsidP="00357DB0">
      <w:pPr>
        <w:jc w:val="both"/>
        <w:rPr>
          <w:color w:val="FF0000"/>
          <w:lang w:val="en-GB"/>
        </w:rPr>
      </w:pPr>
      <w:r w:rsidRPr="00DE51C7">
        <w:rPr>
          <w:noProof/>
          <w:color w:val="FF0000"/>
        </w:rPr>
        <w:drawing>
          <wp:inline distT="0" distB="0" distL="0" distR="0" wp14:anchorId="3AFACE93" wp14:editId="42D3B72B">
            <wp:extent cx="3106800" cy="2329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396108FD" w14:textId="1CF4ECF4" w:rsidR="005C1F36" w:rsidRDefault="005C1F36" w:rsidP="00357DB0">
      <w:pPr>
        <w:jc w:val="both"/>
        <w:rPr>
          <w:color w:val="FF0000"/>
          <w:lang w:val="en-GB"/>
        </w:rPr>
      </w:pPr>
      <w:r>
        <w:rPr>
          <w:lang w:val="en-GB"/>
        </w:rPr>
        <w:t xml:space="preserve">Fig.7. BLER comparion between CC and IR </w:t>
      </w:r>
      <w:r w:rsidR="003E5E41">
        <w:rPr>
          <w:lang w:val="en-GB"/>
        </w:rPr>
        <w:t>with QPSK</w:t>
      </w:r>
    </w:p>
    <w:p w14:paraId="1BF3BD21" w14:textId="70AB6397" w:rsidR="00C4762B" w:rsidRDefault="00C4762B" w:rsidP="00C11BE9">
      <w:pPr>
        <w:pStyle w:val="Heading3"/>
      </w:pPr>
      <w:r w:rsidRPr="00C4762B">
        <w:lastRenderedPageBreak/>
        <w:t>eMBB</w:t>
      </w:r>
    </w:p>
    <w:p w14:paraId="0216F96E" w14:textId="50E75C8B" w:rsidR="003710BA" w:rsidRDefault="006620F6" w:rsidP="00357DB0">
      <w:pPr>
        <w:jc w:val="both"/>
        <w:rPr>
          <w:lang w:val="en-GB"/>
        </w:rPr>
      </w:pPr>
      <w:r>
        <w:rPr>
          <w:lang w:val="en-GB"/>
        </w:rPr>
        <w:t>There are 7 information block size</w:t>
      </w:r>
      <w:r w:rsidR="00882F6E">
        <w:rPr>
          <w:lang w:val="en-GB"/>
        </w:rPr>
        <w:t>s</w:t>
      </w:r>
      <w:r>
        <w:rPr>
          <w:lang w:val="en-GB"/>
        </w:rPr>
        <w:t xml:space="preserve"> together with 8 rates defined in RAN1 meeting. For simplification, we </w:t>
      </w:r>
      <w:r w:rsidR="00882F6E">
        <w:rPr>
          <w:lang w:val="en-GB"/>
        </w:rPr>
        <w:t>only present</w:t>
      </w:r>
      <w:r>
        <w:rPr>
          <w:lang w:val="en-GB"/>
        </w:rPr>
        <w:t xml:space="preserve"> two blocks of 2000 bits and 6000 bits </w:t>
      </w:r>
      <w:r w:rsidR="00EF325D">
        <w:rPr>
          <w:lang w:val="en-GB"/>
        </w:rPr>
        <w:t xml:space="preserve">and three highest rates </w:t>
      </w:r>
      <w:r w:rsidR="00882F6E">
        <w:rPr>
          <w:lang w:val="en-GB"/>
        </w:rPr>
        <w:t>in this contribution</w:t>
      </w:r>
      <w:r>
        <w:rPr>
          <w:lang w:val="en-GB"/>
        </w:rPr>
        <w:t xml:space="preserve">. </w:t>
      </w:r>
      <w:r w:rsidR="003710BA">
        <w:rPr>
          <w:lang w:val="en-GB"/>
        </w:rPr>
        <w:t xml:space="preserve">The BLER performance and throughput comparison between HARQ-CC and HARQ-IR are depicted in Figure </w:t>
      </w:r>
      <w:r w:rsidR="005642FC">
        <w:rPr>
          <w:lang w:val="en-GB"/>
        </w:rPr>
        <w:t xml:space="preserve">8 </w:t>
      </w:r>
      <w:r w:rsidR="003710BA">
        <w:rPr>
          <w:lang w:val="en-GB"/>
        </w:rPr>
        <w:t xml:space="preserve">to Figure </w:t>
      </w:r>
      <w:r w:rsidR="005642FC">
        <w:rPr>
          <w:lang w:val="en-GB"/>
        </w:rPr>
        <w:t>19</w:t>
      </w:r>
      <w:r w:rsidR="003710BA">
        <w:rPr>
          <w:lang w:val="en-GB"/>
        </w:rPr>
        <w:t xml:space="preserve"> for rates of </w:t>
      </w:r>
      <w:r w:rsidR="00ED21DB">
        <w:rPr>
          <w:lang w:val="en-GB"/>
        </w:rPr>
        <w:t xml:space="preserve">3/4,5/6, and 8/9 </w:t>
      </w:r>
      <w:r w:rsidR="003710BA">
        <w:rPr>
          <w:lang w:val="en-GB"/>
        </w:rPr>
        <w:t>with QPSK</w:t>
      </w:r>
      <w:r w:rsidR="00ED21DB">
        <w:rPr>
          <w:lang w:val="en-GB"/>
        </w:rPr>
        <w:t xml:space="preserve"> and 64-QAM</w:t>
      </w:r>
      <w:r w:rsidR="003710BA">
        <w:rPr>
          <w:lang w:val="en-GB"/>
        </w:rPr>
        <w:t xml:space="preserve">, respectively. The SNR is defined as Es/N0 in the simulation. </w:t>
      </w:r>
    </w:p>
    <w:p w14:paraId="43A50996" w14:textId="33852C5E" w:rsidR="001E56B7" w:rsidRDefault="0054529D" w:rsidP="00357DB0">
      <w:pPr>
        <w:jc w:val="both"/>
        <w:rPr>
          <w:lang w:val="en-GB"/>
        </w:rPr>
      </w:pPr>
      <w:r w:rsidRPr="0082206D">
        <w:rPr>
          <w:noProof/>
        </w:rPr>
        <w:drawing>
          <wp:inline distT="0" distB="0" distL="0" distR="0" wp14:anchorId="715F4DEF" wp14:editId="3D78DD0D">
            <wp:extent cx="3106800" cy="2329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00B418C6" w:rsidRPr="00B418C6">
        <w:rPr>
          <w:lang w:val="en-GB"/>
        </w:rPr>
        <w:t xml:space="preserve"> </w:t>
      </w:r>
      <w:r w:rsidR="00B418C6" w:rsidRPr="00B418C6">
        <w:rPr>
          <w:noProof/>
        </w:rPr>
        <w:drawing>
          <wp:inline distT="0" distB="0" distL="0" distR="0" wp14:anchorId="164DFA50" wp14:editId="1703E6AC">
            <wp:extent cx="3106800" cy="23292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4D04541B" w14:textId="6D8A19A7" w:rsidR="00933B77" w:rsidRDefault="00933B77" w:rsidP="00933B77">
      <w:pPr>
        <w:jc w:val="both"/>
        <w:rPr>
          <w:lang w:val="en-GB"/>
        </w:rPr>
      </w:pPr>
      <w:r>
        <w:rPr>
          <w:lang w:val="en-GB"/>
        </w:rPr>
        <w:t xml:space="preserve">Fig. </w:t>
      </w:r>
      <w:r w:rsidR="003E5E41">
        <w:rPr>
          <w:lang w:val="en-GB"/>
        </w:rPr>
        <w:t>8</w:t>
      </w:r>
      <w:r>
        <w:rPr>
          <w:lang w:val="en-GB"/>
        </w:rPr>
        <w:t>. BL</w:t>
      </w:r>
      <w:r w:rsidR="003E5E41">
        <w:rPr>
          <w:lang w:val="en-GB"/>
        </w:rPr>
        <w:t xml:space="preserve">ER comparion between CC and IR </w:t>
      </w:r>
      <w:r w:rsidR="000C4760">
        <w:rPr>
          <w:lang w:val="en-GB"/>
        </w:rPr>
        <w:t>with QPSK</w:t>
      </w:r>
      <w:r>
        <w:rPr>
          <w:lang w:val="en-GB"/>
        </w:rPr>
        <w:t xml:space="preserve">     </w:t>
      </w:r>
      <w:r w:rsidR="00AE26F3">
        <w:rPr>
          <w:lang w:val="en-GB"/>
        </w:rPr>
        <w:t xml:space="preserve">  </w:t>
      </w:r>
      <w:r>
        <w:rPr>
          <w:lang w:val="en-GB"/>
        </w:rPr>
        <w:t xml:space="preserve">Fig. </w:t>
      </w:r>
      <w:r w:rsidR="000C4760">
        <w:rPr>
          <w:lang w:val="en-GB"/>
        </w:rPr>
        <w:t>9</w:t>
      </w:r>
      <w:r>
        <w:rPr>
          <w:lang w:val="en-GB"/>
        </w:rPr>
        <w:t xml:space="preserve">. </w:t>
      </w:r>
      <w:r w:rsidR="000C4760">
        <w:rPr>
          <w:lang w:val="en-GB"/>
        </w:rPr>
        <w:t xml:space="preserve">BLER comparion between CC and IR </w:t>
      </w:r>
      <w:r w:rsidR="00C20077">
        <w:rPr>
          <w:lang w:val="en-GB"/>
        </w:rPr>
        <w:t>with 64-QAM</w:t>
      </w:r>
    </w:p>
    <w:p w14:paraId="1387C544" w14:textId="01469865" w:rsidR="0082206D" w:rsidRDefault="00B418C6" w:rsidP="00357DB0">
      <w:pPr>
        <w:jc w:val="both"/>
        <w:rPr>
          <w:lang w:val="en-GB"/>
        </w:rPr>
      </w:pPr>
      <w:r w:rsidRPr="0082206D">
        <w:rPr>
          <w:noProof/>
        </w:rPr>
        <w:drawing>
          <wp:inline distT="0" distB="0" distL="0" distR="0" wp14:anchorId="2615C380" wp14:editId="2BF9B9A7">
            <wp:extent cx="3106800" cy="2329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Pr="00B418C6">
        <w:rPr>
          <w:lang w:val="en-GB"/>
        </w:rPr>
        <w:t xml:space="preserve"> </w:t>
      </w:r>
      <w:r w:rsidRPr="00B418C6">
        <w:rPr>
          <w:noProof/>
        </w:rPr>
        <w:drawing>
          <wp:inline distT="0" distB="0" distL="0" distR="0" wp14:anchorId="5DFF080C" wp14:editId="0C511224">
            <wp:extent cx="3106800" cy="2329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31BB01FA" w14:textId="3020D589" w:rsidR="00E544FB" w:rsidRDefault="00AE26F3" w:rsidP="00E544FB">
      <w:pPr>
        <w:jc w:val="both"/>
        <w:rPr>
          <w:lang w:val="en-GB"/>
        </w:rPr>
      </w:pPr>
      <w:r>
        <w:rPr>
          <w:lang w:val="en-GB"/>
        </w:rPr>
        <w:t xml:space="preserve">Fig. </w:t>
      </w:r>
      <w:r w:rsidR="004550E3">
        <w:rPr>
          <w:lang w:val="en-GB"/>
        </w:rPr>
        <w:t>10</w:t>
      </w:r>
      <w:r>
        <w:rPr>
          <w:lang w:val="en-GB"/>
        </w:rPr>
        <w:t xml:space="preserve">. BLER comparion between CC and IR with QPSK       Fig. </w:t>
      </w:r>
      <w:r w:rsidR="004550E3">
        <w:rPr>
          <w:lang w:val="en-GB"/>
        </w:rPr>
        <w:t>11</w:t>
      </w:r>
      <w:r>
        <w:rPr>
          <w:lang w:val="en-GB"/>
        </w:rPr>
        <w:t>. BLER comparion between CC and IR with 64-QAM</w:t>
      </w:r>
    </w:p>
    <w:p w14:paraId="5531A6FE" w14:textId="3F0CBFB6" w:rsidR="0082206D" w:rsidRDefault="0054529D" w:rsidP="00357DB0">
      <w:pPr>
        <w:jc w:val="both"/>
        <w:rPr>
          <w:lang w:val="en-GB"/>
        </w:rPr>
      </w:pPr>
      <w:r w:rsidRPr="0082206D">
        <w:rPr>
          <w:noProof/>
        </w:rPr>
        <w:lastRenderedPageBreak/>
        <w:drawing>
          <wp:inline distT="0" distB="0" distL="0" distR="0" wp14:anchorId="2D525C05" wp14:editId="4BA0F4DF">
            <wp:extent cx="3106800" cy="2329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00B418C6" w:rsidRPr="00B418C6">
        <w:rPr>
          <w:lang w:val="en-GB"/>
        </w:rPr>
        <w:t xml:space="preserve"> </w:t>
      </w:r>
      <w:r w:rsidR="00B418C6" w:rsidRPr="00B418C6">
        <w:rPr>
          <w:noProof/>
        </w:rPr>
        <w:drawing>
          <wp:inline distT="0" distB="0" distL="0" distR="0" wp14:anchorId="53706ACD" wp14:editId="67238653">
            <wp:extent cx="3106800" cy="23292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0CEF4204" w14:textId="39BF6682" w:rsidR="00933B77" w:rsidRDefault="00AE26F3" w:rsidP="00933B77">
      <w:pPr>
        <w:jc w:val="both"/>
        <w:rPr>
          <w:lang w:val="en-GB"/>
        </w:rPr>
      </w:pPr>
      <w:r>
        <w:rPr>
          <w:lang w:val="en-GB"/>
        </w:rPr>
        <w:t xml:space="preserve">Fig. </w:t>
      </w:r>
      <w:r w:rsidR="004550E3">
        <w:rPr>
          <w:lang w:val="en-GB"/>
        </w:rPr>
        <w:t>12</w:t>
      </w:r>
      <w:r>
        <w:rPr>
          <w:lang w:val="en-GB"/>
        </w:rPr>
        <w:t xml:space="preserve">. BLER comparion between CC and IR with QPSK       Fig. </w:t>
      </w:r>
      <w:r w:rsidR="004550E3">
        <w:rPr>
          <w:lang w:val="en-GB"/>
        </w:rPr>
        <w:t>13</w:t>
      </w:r>
      <w:r>
        <w:rPr>
          <w:lang w:val="en-GB"/>
        </w:rPr>
        <w:t xml:space="preserve">. BLER comparion between CC and IR with 64-QAM </w:t>
      </w:r>
    </w:p>
    <w:p w14:paraId="271FD08A" w14:textId="679DA2DC" w:rsidR="00980370" w:rsidRDefault="000C0324" w:rsidP="00357DB0">
      <w:pPr>
        <w:jc w:val="both"/>
        <w:rPr>
          <w:noProof/>
          <w:lang w:eastAsia="zh-CN"/>
        </w:rPr>
      </w:pPr>
      <w:r w:rsidRPr="000C0324">
        <w:rPr>
          <w:noProof/>
        </w:rPr>
        <w:drawing>
          <wp:inline distT="0" distB="0" distL="0" distR="0" wp14:anchorId="30F260D0" wp14:editId="257DB8BA">
            <wp:extent cx="3106800" cy="23292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Pr="000C0324">
        <w:rPr>
          <w:noProof/>
          <w:lang w:eastAsia="zh-CN"/>
        </w:rPr>
        <w:t xml:space="preserve"> </w:t>
      </w:r>
      <w:r w:rsidR="00B418C6" w:rsidRPr="00B7191A">
        <w:rPr>
          <w:noProof/>
        </w:rPr>
        <w:drawing>
          <wp:inline distT="0" distB="0" distL="0" distR="0" wp14:anchorId="305EDC06" wp14:editId="422B8C8D">
            <wp:extent cx="3106800" cy="2329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5325B1F3" w14:textId="33CA26CF" w:rsidR="00980370" w:rsidRDefault="00AE26F3" w:rsidP="00357DB0">
      <w:pPr>
        <w:jc w:val="both"/>
        <w:rPr>
          <w:noProof/>
          <w:lang w:eastAsia="zh-CN"/>
        </w:rPr>
      </w:pPr>
      <w:r>
        <w:rPr>
          <w:lang w:val="en-GB"/>
        </w:rPr>
        <w:t xml:space="preserve">Fig. </w:t>
      </w:r>
      <w:r w:rsidR="004550E3">
        <w:rPr>
          <w:lang w:val="en-GB"/>
        </w:rPr>
        <w:t>14</w:t>
      </w:r>
      <w:r>
        <w:rPr>
          <w:lang w:val="en-GB"/>
        </w:rPr>
        <w:t xml:space="preserve">. BLER comparion between CC and IR with QPSK       Fig. </w:t>
      </w:r>
      <w:r w:rsidR="004550E3">
        <w:rPr>
          <w:lang w:val="en-GB"/>
        </w:rPr>
        <w:t>15</w:t>
      </w:r>
      <w:r>
        <w:rPr>
          <w:lang w:val="en-GB"/>
        </w:rPr>
        <w:t>. BLER comparion between CC and IR with 64-QAM</w:t>
      </w:r>
      <w:r w:rsidRPr="00B716F3">
        <w:rPr>
          <w:noProof/>
          <w:lang w:eastAsia="zh-CN"/>
        </w:rPr>
        <w:t xml:space="preserve"> </w:t>
      </w:r>
      <w:r w:rsidR="000C0324" w:rsidRPr="00B716F3">
        <w:rPr>
          <w:noProof/>
        </w:rPr>
        <w:drawing>
          <wp:inline distT="0" distB="0" distL="0" distR="0" wp14:anchorId="5F088063" wp14:editId="643247A1">
            <wp:extent cx="3106800" cy="2329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000C0324" w:rsidRPr="000C0324">
        <w:rPr>
          <w:noProof/>
        </w:rPr>
        <w:drawing>
          <wp:inline distT="0" distB="0" distL="0" distR="0" wp14:anchorId="36873A05" wp14:editId="3D3FE780">
            <wp:extent cx="3106800" cy="2329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4AE4300D" w14:textId="454DCD62" w:rsidR="00B7191A" w:rsidRDefault="00AE26F3" w:rsidP="00357DB0">
      <w:pPr>
        <w:jc w:val="both"/>
        <w:rPr>
          <w:lang w:val="en-GB"/>
        </w:rPr>
      </w:pPr>
      <w:r>
        <w:rPr>
          <w:lang w:val="en-GB"/>
        </w:rPr>
        <w:lastRenderedPageBreak/>
        <w:t xml:space="preserve">Fig. </w:t>
      </w:r>
      <w:r w:rsidR="004550E3">
        <w:rPr>
          <w:lang w:val="en-GB"/>
        </w:rPr>
        <w:t>16</w:t>
      </w:r>
      <w:r>
        <w:rPr>
          <w:lang w:val="en-GB"/>
        </w:rPr>
        <w:t xml:space="preserve">. BLER comparion between CC and IR with QPSK       Fig. </w:t>
      </w:r>
      <w:r w:rsidR="004550E3">
        <w:rPr>
          <w:lang w:val="en-GB"/>
        </w:rPr>
        <w:t>17</w:t>
      </w:r>
      <w:r>
        <w:rPr>
          <w:lang w:val="en-GB"/>
        </w:rPr>
        <w:t>. BLER comparion between CC and IR with 64-QAM</w:t>
      </w:r>
      <w:r w:rsidRPr="00F13597">
        <w:rPr>
          <w:noProof/>
          <w:lang w:eastAsia="zh-CN"/>
        </w:rPr>
        <w:t xml:space="preserve"> </w:t>
      </w:r>
      <w:r w:rsidR="000C0324" w:rsidRPr="00F13597">
        <w:rPr>
          <w:noProof/>
        </w:rPr>
        <w:drawing>
          <wp:inline distT="0" distB="0" distL="0" distR="0" wp14:anchorId="68A52839" wp14:editId="23050965">
            <wp:extent cx="3106800" cy="23292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r w:rsidR="000C0324" w:rsidRPr="000C0324">
        <w:rPr>
          <w:lang w:val="en-GB"/>
        </w:rPr>
        <w:t xml:space="preserve"> </w:t>
      </w:r>
      <w:r w:rsidR="000C0324" w:rsidRPr="000C0324">
        <w:rPr>
          <w:noProof/>
        </w:rPr>
        <w:drawing>
          <wp:inline distT="0" distB="0" distL="0" distR="0" wp14:anchorId="0B179F18" wp14:editId="22D3A2C5">
            <wp:extent cx="3106800" cy="23292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6800" cy="2329200"/>
                    </a:xfrm>
                    <a:prstGeom prst="rect">
                      <a:avLst/>
                    </a:prstGeom>
                    <a:noFill/>
                    <a:ln>
                      <a:noFill/>
                    </a:ln>
                  </pic:spPr>
                </pic:pic>
              </a:graphicData>
            </a:graphic>
          </wp:inline>
        </w:drawing>
      </w:r>
    </w:p>
    <w:p w14:paraId="72D2B926" w14:textId="5A505EC9" w:rsidR="00B7191A" w:rsidRDefault="00AE26F3" w:rsidP="00357DB0">
      <w:pPr>
        <w:jc w:val="both"/>
        <w:rPr>
          <w:lang w:val="en-GB"/>
        </w:rPr>
      </w:pPr>
      <w:r>
        <w:rPr>
          <w:lang w:val="en-GB"/>
        </w:rPr>
        <w:t xml:space="preserve">Fig. </w:t>
      </w:r>
      <w:r w:rsidR="004550E3">
        <w:rPr>
          <w:lang w:val="en-GB"/>
        </w:rPr>
        <w:t>1</w:t>
      </w:r>
      <w:r>
        <w:rPr>
          <w:lang w:val="en-GB"/>
        </w:rPr>
        <w:t xml:space="preserve">8. BLER comparion between CC and IR with QPSK       Fig. </w:t>
      </w:r>
      <w:r w:rsidR="004550E3">
        <w:rPr>
          <w:lang w:val="en-GB"/>
        </w:rPr>
        <w:t>1</w:t>
      </w:r>
      <w:r>
        <w:rPr>
          <w:lang w:val="en-GB"/>
        </w:rPr>
        <w:t>9. BLER comparion between CC and IR with 64-QAM</w:t>
      </w:r>
    </w:p>
    <w:p w14:paraId="197C9299" w14:textId="53524B10" w:rsidR="00014E88" w:rsidRDefault="0010135D" w:rsidP="00357DB0">
      <w:pPr>
        <w:pStyle w:val="Heading1"/>
        <w:jc w:val="both"/>
      </w:pPr>
      <w:r>
        <w:t>Implementation considerations</w:t>
      </w:r>
    </w:p>
    <w:p w14:paraId="1E9FF627" w14:textId="035FE95E" w:rsidR="0023717C" w:rsidRPr="0023717C" w:rsidRDefault="0023717C" w:rsidP="00357DB0">
      <w:pPr>
        <w:jc w:val="both"/>
        <w:rPr>
          <w:lang w:val="en-GB"/>
        </w:rPr>
      </w:pPr>
      <w:r>
        <w:rPr>
          <w:lang w:val="en-GB"/>
        </w:rPr>
        <w:t>In general, the decoding latency and computational complexity scal</w:t>
      </w:r>
      <w:r w:rsidR="00B17CD4">
        <w:rPr>
          <w:lang w:val="en-GB"/>
        </w:rPr>
        <w:t>e</w:t>
      </w:r>
      <w:r>
        <w:rPr>
          <w:lang w:val="en-GB"/>
        </w:rPr>
        <w:t xml:space="preserve"> up to the effective block length after N retransmission in HARQ-IR case. However, they are indepent from the number of retransmissions in HARQ-CC case. </w:t>
      </w:r>
      <w:r w:rsidR="005C2E17">
        <w:rPr>
          <w:lang w:val="en-GB"/>
        </w:rPr>
        <w:t xml:space="preserve">For a more detailed treatment of the implementation aspects for Polar codes, please see </w:t>
      </w:r>
      <w:r w:rsidR="008C76F3">
        <w:rPr>
          <w:lang w:val="en-GB"/>
        </w:rPr>
        <w:fldChar w:fldCharType="begin"/>
      </w:r>
      <w:r w:rsidR="008C76F3">
        <w:rPr>
          <w:lang w:val="en-GB"/>
        </w:rPr>
        <w:instrText xml:space="preserve"> REF _Ref458776867 \r \h </w:instrText>
      </w:r>
      <w:r w:rsidR="008C76F3">
        <w:rPr>
          <w:lang w:val="en-GB"/>
        </w:rPr>
      </w:r>
      <w:r w:rsidR="008C76F3">
        <w:rPr>
          <w:lang w:val="en-GB"/>
        </w:rPr>
        <w:fldChar w:fldCharType="separate"/>
      </w:r>
      <w:r w:rsidR="008C76F3">
        <w:rPr>
          <w:lang w:val="en-GB"/>
        </w:rPr>
        <w:t>[9]</w:t>
      </w:r>
      <w:r w:rsidR="008C76F3">
        <w:rPr>
          <w:lang w:val="en-GB"/>
        </w:rPr>
        <w:fldChar w:fldCharType="end"/>
      </w:r>
      <w:r w:rsidR="008C76F3">
        <w:rPr>
          <w:lang w:val="en-GB"/>
        </w:rPr>
        <w:t>.</w:t>
      </w:r>
    </w:p>
    <w:p w14:paraId="16160B0E" w14:textId="66B2DAF0" w:rsidR="0010135D" w:rsidRDefault="0010135D" w:rsidP="00357DB0">
      <w:pPr>
        <w:pStyle w:val="Heading2"/>
        <w:jc w:val="both"/>
      </w:pPr>
      <w:r>
        <w:t>Computational complexity</w:t>
      </w:r>
    </w:p>
    <w:p w14:paraId="7670A4AD" w14:textId="0ECEBC1C" w:rsidR="00161721" w:rsidRDefault="00161721" w:rsidP="00357DB0">
      <w:pPr>
        <w:jc w:val="both"/>
        <w:rPr>
          <w:lang w:val="en-GB"/>
        </w:rPr>
      </w:pPr>
      <w:r>
        <w:rPr>
          <w:lang w:val="en-GB"/>
        </w:rPr>
        <w:t xml:space="preserve">Suppose the computational complexity of </w:t>
      </w:r>
      <w:r w:rsidR="00955247">
        <w:rPr>
          <w:lang w:val="en-GB"/>
        </w:rPr>
        <w:t>HARQ-CC</w:t>
      </w:r>
      <w:r>
        <w:rPr>
          <w:lang w:val="en-GB"/>
        </w:rPr>
        <w:t xml:space="preserve"> is A. Because the same coded block is transmitted at each retransmission, the computational complexity is same for each retransmission. </w:t>
      </w:r>
      <w:r w:rsidR="00955247">
        <w:rPr>
          <w:lang w:val="en-GB"/>
        </w:rPr>
        <w:t xml:space="preserve">However, for HARQ-IR with correct decoding, there are 2A, 3A and 4A for second, third and fourth transmission, respectively. In worst case, the total computational complexity of HARQ-IR is 2.5 times than that of HARQ-CC.    </w:t>
      </w:r>
    </w:p>
    <w:p w14:paraId="4C0C02FB" w14:textId="64EE4BB5" w:rsidR="004E583F" w:rsidRDefault="00CB308D" w:rsidP="00357DB0">
      <w:pPr>
        <w:pStyle w:val="Heading2"/>
        <w:jc w:val="both"/>
      </w:pPr>
      <w:r>
        <w:t>Decoding l</w:t>
      </w:r>
      <w:r w:rsidR="0010135D">
        <w:t xml:space="preserve">atency </w:t>
      </w:r>
    </w:p>
    <w:p w14:paraId="040E449C" w14:textId="21079B20" w:rsidR="002C6191" w:rsidRDefault="004E3992" w:rsidP="00357DB0">
      <w:pPr>
        <w:jc w:val="both"/>
        <w:rPr>
          <w:lang w:val="en-GB"/>
        </w:rPr>
      </w:pPr>
      <w:r>
        <w:rPr>
          <w:lang w:val="en-GB"/>
        </w:rPr>
        <w:t xml:space="preserve">Suppose the decoding latency of HARQ-CC is </w:t>
      </w:r>
      <w:r w:rsidR="009974FB">
        <w:rPr>
          <w:lang w:val="en-GB"/>
        </w:rPr>
        <w:t>T</w:t>
      </w:r>
      <w:r>
        <w:rPr>
          <w:lang w:val="en-GB"/>
        </w:rPr>
        <w:t xml:space="preserve">. Because the same </w:t>
      </w:r>
      <w:r w:rsidR="009974FB">
        <w:rPr>
          <w:lang w:val="en-GB"/>
        </w:rPr>
        <w:t>receive</w:t>
      </w:r>
      <w:r>
        <w:rPr>
          <w:lang w:val="en-GB"/>
        </w:rPr>
        <w:t xml:space="preserve"> block </w:t>
      </w:r>
      <w:r w:rsidR="009974FB">
        <w:rPr>
          <w:lang w:val="en-GB"/>
        </w:rPr>
        <w:t xml:space="preserve">with soft-combing </w:t>
      </w:r>
      <w:r>
        <w:rPr>
          <w:lang w:val="en-GB"/>
        </w:rPr>
        <w:t xml:space="preserve">is </w:t>
      </w:r>
      <w:r w:rsidR="009974FB">
        <w:rPr>
          <w:lang w:val="en-GB"/>
        </w:rPr>
        <w:t xml:space="preserve">decoded </w:t>
      </w:r>
      <w:r>
        <w:rPr>
          <w:lang w:val="en-GB"/>
        </w:rPr>
        <w:t xml:space="preserve">at each retransmission, the </w:t>
      </w:r>
      <w:r w:rsidR="009974FB">
        <w:rPr>
          <w:lang w:val="en-GB"/>
        </w:rPr>
        <w:t xml:space="preserve">decoding latency </w:t>
      </w:r>
      <w:r>
        <w:rPr>
          <w:lang w:val="en-GB"/>
        </w:rPr>
        <w:t>is same for each retransmission. However, for HARQ-IR with correct decoding, there are 2</w:t>
      </w:r>
      <w:r w:rsidR="00BF62B0">
        <w:rPr>
          <w:lang w:val="en-GB"/>
        </w:rPr>
        <w:t>T</w:t>
      </w:r>
      <w:r>
        <w:rPr>
          <w:lang w:val="en-GB"/>
        </w:rPr>
        <w:t>, 3</w:t>
      </w:r>
      <w:r w:rsidR="00BF62B0">
        <w:rPr>
          <w:lang w:val="en-GB"/>
        </w:rPr>
        <w:t>T</w:t>
      </w:r>
      <w:r>
        <w:rPr>
          <w:lang w:val="en-GB"/>
        </w:rPr>
        <w:t xml:space="preserve"> and 4</w:t>
      </w:r>
      <w:r w:rsidR="00BF62B0">
        <w:rPr>
          <w:lang w:val="en-GB"/>
        </w:rPr>
        <w:t>T</w:t>
      </w:r>
      <w:r>
        <w:rPr>
          <w:lang w:val="en-GB"/>
        </w:rPr>
        <w:t xml:space="preserve"> for second, third and fourth transmission, respectively. In worst case, the total </w:t>
      </w:r>
      <w:r w:rsidR="00BF62B0">
        <w:rPr>
          <w:lang w:val="en-GB"/>
        </w:rPr>
        <w:t>decoding latency</w:t>
      </w:r>
      <w:r>
        <w:rPr>
          <w:lang w:val="en-GB"/>
        </w:rPr>
        <w:t xml:space="preserve"> of HARQ-IR is 2.5 times than that of HARQ-CC.</w:t>
      </w:r>
    </w:p>
    <w:p w14:paraId="17168147" w14:textId="1AEC4CBA" w:rsidR="0010135D" w:rsidRDefault="00927E12" w:rsidP="00357DB0">
      <w:pPr>
        <w:pStyle w:val="Heading2"/>
        <w:jc w:val="both"/>
      </w:pPr>
      <w:r>
        <w:t>M</w:t>
      </w:r>
      <w:r w:rsidR="008B0AE4">
        <w:t>emory</w:t>
      </w:r>
      <w:r w:rsidR="00CC2FE4">
        <w:t xml:space="preserve"> size</w:t>
      </w:r>
    </w:p>
    <w:p w14:paraId="680603C1" w14:textId="29D6B4C8" w:rsidR="00A102A3" w:rsidRPr="00A80EB9" w:rsidRDefault="00927E12" w:rsidP="00A80EB9">
      <w:pPr>
        <w:jc w:val="both"/>
        <w:rPr>
          <w:lang w:val="en-GB"/>
        </w:rPr>
      </w:pPr>
      <w:r w:rsidRPr="00A80EB9">
        <w:rPr>
          <w:lang w:val="en-GB"/>
        </w:rPr>
        <w:t>It is quite easy to compare the memory between HARQ-</w:t>
      </w:r>
      <w:r w:rsidR="008A2323" w:rsidRPr="00A80EB9">
        <w:rPr>
          <w:lang w:val="en-GB"/>
        </w:rPr>
        <w:t xml:space="preserve">IR </w:t>
      </w:r>
      <w:r w:rsidRPr="00A80EB9">
        <w:rPr>
          <w:lang w:val="en-GB"/>
        </w:rPr>
        <w:t>and HARQ-CC. For HARQ-CC, soft-combining is applied for each transmission. However, the receive signal of each transmission must be saved separately</w:t>
      </w:r>
      <w:r w:rsidR="00515734">
        <w:rPr>
          <w:lang w:val="en-GB"/>
        </w:rPr>
        <w:t xml:space="preserve"> for HARQ-IR</w:t>
      </w:r>
      <w:r w:rsidRPr="00A80EB9">
        <w:rPr>
          <w:lang w:val="en-GB"/>
        </w:rPr>
        <w:t xml:space="preserve">. Therefore, the memory </w:t>
      </w:r>
      <w:r w:rsidR="00E3661F" w:rsidRPr="00A80EB9">
        <w:rPr>
          <w:lang w:val="en-GB"/>
        </w:rPr>
        <w:t xml:space="preserve">size </w:t>
      </w:r>
      <w:r w:rsidRPr="00A80EB9">
        <w:rPr>
          <w:lang w:val="en-GB"/>
        </w:rPr>
        <w:t>of HARQ-IR is four times of HARQ-CC when the number of maximum retransmission is 4.</w:t>
      </w:r>
    </w:p>
    <w:p w14:paraId="43B7F891" w14:textId="77777777" w:rsidR="004503F9" w:rsidRDefault="004503F9" w:rsidP="00357DB0">
      <w:pPr>
        <w:pStyle w:val="Heading1"/>
        <w:jc w:val="both"/>
        <w:rPr>
          <w:lang w:eastAsia="zh-CN"/>
        </w:rPr>
      </w:pPr>
      <w:r>
        <w:rPr>
          <w:lang w:eastAsia="zh-CN"/>
        </w:rPr>
        <w:t>Conclusions</w:t>
      </w:r>
    </w:p>
    <w:p w14:paraId="43B7F895" w14:textId="6B48D1C1" w:rsidR="004503F9" w:rsidRDefault="00B36C7F" w:rsidP="00357DB0">
      <w:pPr>
        <w:jc w:val="both"/>
        <w:rPr>
          <w:lang w:eastAsia="ko-KR"/>
        </w:rPr>
      </w:pPr>
      <w:r>
        <w:rPr>
          <w:b/>
          <w:u w:val="single"/>
          <w:lang w:val="en-GB" w:eastAsia="ko-KR"/>
        </w:rPr>
        <w:t>Observation</w:t>
      </w:r>
      <w:r w:rsidR="00FB0E30">
        <w:rPr>
          <w:b/>
          <w:u w:val="single"/>
          <w:lang w:val="en-GB" w:eastAsia="ko-KR"/>
        </w:rPr>
        <w:t xml:space="preserve"> 1</w:t>
      </w:r>
      <w:r w:rsidR="004503F9" w:rsidRPr="00AE7BBF">
        <w:rPr>
          <w:b/>
          <w:u w:val="single"/>
          <w:lang w:eastAsia="ko-KR"/>
        </w:rPr>
        <w:t>:</w:t>
      </w:r>
      <w:r w:rsidRPr="00B36C7F">
        <w:t xml:space="preserve"> </w:t>
      </w:r>
      <w:r>
        <w:t>Polar HARQ</w:t>
      </w:r>
      <w:r w:rsidR="00FB0E30">
        <w:t>-IR</w:t>
      </w:r>
      <w:r>
        <w:t xml:space="preserve"> scheme is not robust and m</w:t>
      </w:r>
      <w:r w:rsidR="00FB0E30">
        <w:t xml:space="preserve">ay be suboptimal relative to </w:t>
      </w:r>
      <w:r>
        <w:t>HARQ</w:t>
      </w:r>
      <w:r w:rsidR="00FB0E30">
        <w:t>-CC</w:t>
      </w:r>
      <w:r w:rsidR="007003E0">
        <w:rPr>
          <w:lang w:eastAsia="ko-KR"/>
        </w:rPr>
        <w:t>.</w:t>
      </w:r>
    </w:p>
    <w:p w14:paraId="43B7F896" w14:textId="77777777" w:rsidR="00E523F3" w:rsidRPr="000A64D8" w:rsidRDefault="00E523F3" w:rsidP="00357DB0">
      <w:pPr>
        <w:pStyle w:val="Heading1"/>
        <w:jc w:val="both"/>
        <w:rPr>
          <w:lang w:val="en-US"/>
        </w:rPr>
      </w:pPr>
      <w:r w:rsidRPr="000A64D8">
        <w:rPr>
          <w:lang w:val="en-US"/>
        </w:rPr>
        <w:t>References</w:t>
      </w:r>
    </w:p>
    <w:p w14:paraId="43B7F897" w14:textId="77777777" w:rsidR="00F7219A" w:rsidRDefault="001A5308" w:rsidP="00357DB0">
      <w:pPr>
        <w:numPr>
          <w:ilvl w:val="0"/>
          <w:numId w:val="2"/>
        </w:numPr>
        <w:spacing w:before="100" w:beforeAutospacing="1" w:after="100" w:afterAutospacing="1"/>
        <w:ind w:left="562" w:hanging="562"/>
        <w:jc w:val="both"/>
        <w:rPr>
          <w:szCs w:val="22"/>
        </w:rPr>
      </w:pPr>
      <w:bookmarkStart w:id="3" w:name="_Ref430766234"/>
      <w:r>
        <w:rPr>
          <w:szCs w:val="22"/>
        </w:rPr>
        <w:t xml:space="preserve">RP-160671, </w:t>
      </w:r>
      <w:r w:rsidR="007E5634">
        <w:rPr>
          <w:szCs w:val="22"/>
        </w:rPr>
        <w:t>New SID Proposal: Study on New Radio Access Technology</w:t>
      </w:r>
      <w:bookmarkEnd w:id="3"/>
    </w:p>
    <w:bookmarkStart w:id="4" w:name="_Ref456793804"/>
    <w:p w14:paraId="2004B9DC" w14:textId="7B8372E0" w:rsidR="008D78FC" w:rsidRDefault="001A2BCB" w:rsidP="00357DB0">
      <w:pPr>
        <w:numPr>
          <w:ilvl w:val="0"/>
          <w:numId w:val="2"/>
        </w:numPr>
        <w:spacing w:before="100" w:beforeAutospacing="1" w:after="100" w:afterAutospacing="1"/>
        <w:jc w:val="both"/>
        <w:rPr>
          <w:szCs w:val="22"/>
        </w:rPr>
      </w:pPr>
      <w:r>
        <w:lastRenderedPageBreak/>
        <w:fldChar w:fldCharType="begin"/>
      </w:r>
      <w:r>
        <w:instrText xml:space="preserve"> HYPERLINK "http://www.3gpp.org/ftp/TSG_RAN/WG1_RL1/TSGR1_85/Docs/R1-164704.zip" </w:instrText>
      </w:r>
      <w:r>
        <w:fldChar w:fldCharType="separate"/>
      </w:r>
      <w:r w:rsidRPr="007117AA">
        <w:rPr>
          <w:rStyle w:val="Hyperlink"/>
          <w:szCs w:val="22"/>
        </w:rPr>
        <w:t>R1-16</w:t>
      </w:r>
      <w:r>
        <w:rPr>
          <w:rStyle w:val="Hyperlink"/>
          <w:szCs w:val="22"/>
        </w:rPr>
        <w:t>4704</w:t>
      </w:r>
      <w:r>
        <w:rPr>
          <w:rStyle w:val="Hyperlink"/>
          <w:szCs w:val="22"/>
        </w:rPr>
        <w:fldChar w:fldCharType="end"/>
      </w:r>
      <w:r>
        <w:rPr>
          <w:szCs w:val="22"/>
        </w:rPr>
        <w:t>,</w:t>
      </w:r>
      <w:r w:rsidR="00767D2D">
        <w:rPr>
          <w:szCs w:val="22"/>
        </w:rPr>
        <w:t xml:space="preserve"> </w:t>
      </w:r>
      <w:r w:rsidR="008D78FC" w:rsidRPr="008D78FC">
        <w:rPr>
          <w:szCs w:val="22"/>
        </w:rPr>
        <w:t>Channel coding evaluation assumptions - performance and complexity</w:t>
      </w:r>
      <w:r w:rsidR="008D78FC">
        <w:rPr>
          <w:szCs w:val="22"/>
        </w:rPr>
        <w:t>, Qualcomm Incorporated, RAN1#85, Nanjing, China.</w:t>
      </w:r>
      <w:bookmarkEnd w:id="4"/>
    </w:p>
    <w:p w14:paraId="469B3029" w14:textId="4D663F08" w:rsidR="00D22C4D" w:rsidRDefault="00D22C4D" w:rsidP="00357DB0">
      <w:pPr>
        <w:numPr>
          <w:ilvl w:val="0"/>
          <w:numId w:val="2"/>
        </w:numPr>
        <w:spacing w:before="100" w:beforeAutospacing="1" w:after="100" w:afterAutospacing="1"/>
        <w:jc w:val="both"/>
        <w:rPr>
          <w:szCs w:val="22"/>
        </w:rPr>
      </w:pPr>
      <w:r>
        <w:rPr>
          <w:szCs w:val="22"/>
        </w:rPr>
        <w:t>R1-162211, Polar codes – HARQ, rate compatible</w:t>
      </w:r>
      <w:r w:rsidR="001A2BCB">
        <w:rPr>
          <w:szCs w:val="22"/>
        </w:rPr>
        <w:t>, Qualcomm Incorporated, RAN1 84b, Busan Korea.</w:t>
      </w:r>
    </w:p>
    <w:p w14:paraId="2319D9A0" w14:textId="4934F448" w:rsidR="00D22C4D" w:rsidRDefault="00D22C4D" w:rsidP="00357DB0">
      <w:pPr>
        <w:numPr>
          <w:ilvl w:val="0"/>
          <w:numId w:val="2"/>
        </w:numPr>
        <w:spacing w:before="100" w:beforeAutospacing="1" w:after="100" w:afterAutospacing="1"/>
        <w:jc w:val="both"/>
        <w:rPr>
          <w:szCs w:val="22"/>
        </w:rPr>
      </w:pPr>
      <w:r>
        <w:rPr>
          <w:szCs w:val="22"/>
        </w:rPr>
        <w:t>R1-162212, Polar codes – throughput latency block size</w:t>
      </w:r>
      <w:r w:rsidR="001A2BCB">
        <w:rPr>
          <w:szCs w:val="22"/>
        </w:rPr>
        <w:t>, Qualcomm Incorporated, RAN1 84b, Busan Korea.</w:t>
      </w:r>
    </w:p>
    <w:p w14:paraId="237EE175" w14:textId="6CACE22C" w:rsidR="00D22C4D" w:rsidRDefault="00D22C4D" w:rsidP="00357DB0">
      <w:pPr>
        <w:numPr>
          <w:ilvl w:val="0"/>
          <w:numId w:val="2"/>
        </w:numPr>
        <w:spacing w:before="100" w:beforeAutospacing="1" w:after="100" w:afterAutospacing="1"/>
        <w:jc w:val="both"/>
        <w:rPr>
          <w:szCs w:val="22"/>
        </w:rPr>
      </w:pPr>
      <w:r>
        <w:rPr>
          <w:szCs w:val="22"/>
        </w:rPr>
        <w:t>R1-164699, Polar code design overview</w:t>
      </w:r>
      <w:r w:rsidR="001A2BCB">
        <w:rPr>
          <w:szCs w:val="22"/>
        </w:rPr>
        <w:t>, Qualcomm Incorporated, RAN1#85, Nanjing, China.</w:t>
      </w:r>
    </w:p>
    <w:p w14:paraId="74CE31FD" w14:textId="6B0F7326" w:rsidR="00D22C4D" w:rsidRDefault="00D22C4D" w:rsidP="00357DB0">
      <w:pPr>
        <w:numPr>
          <w:ilvl w:val="0"/>
          <w:numId w:val="2"/>
        </w:numPr>
        <w:spacing w:before="100" w:beforeAutospacing="1" w:after="100" w:afterAutospacing="1"/>
        <w:jc w:val="both"/>
        <w:rPr>
          <w:szCs w:val="22"/>
        </w:rPr>
      </w:pPr>
      <w:r>
        <w:rPr>
          <w:szCs w:val="22"/>
        </w:rPr>
        <w:t>R1-</w:t>
      </w:r>
      <w:r w:rsidR="00A10736">
        <w:rPr>
          <w:szCs w:val="22"/>
        </w:rPr>
        <w:t>164700, Polar code performance evaluation</w:t>
      </w:r>
      <w:r w:rsidR="001A2BCB">
        <w:rPr>
          <w:szCs w:val="22"/>
        </w:rPr>
        <w:t>, Qualcomm Incorporated, RAN1#85, Nanjing, China.</w:t>
      </w:r>
      <w:r>
        <w:rPr>
          <w:szCs w:val="22"/>
        </w:rPr>
        <w:t xml:space="preserve"> </w:t>
      </w:r>
    </w:p>
    <w:p w14:paraId="56842954" w14:textId="2C4D6072" w:rsidR="00D74413" w:rsidRDefault="00D74413" w:rsidP="00357DB0">
      <w:pPr>
        <w:numPr>
          <w:ilvl w:val="0"/>
          <w:numId w:val="2"/>
        </w:numPr>
        <w:spacing w:before="100" w:beforeAutospacing="1" w:after="100" w:afterAutospacing="1"/>
        <w:jc w:val="both"/>
        <w:rPr>
          <w:szCs w:val="22"/>
        </w:rPr>
      </w:pPr>
      <w:r>
        <w:rPr>
          <w:szCs w:val="22"/>
        </w:rPr>
        <w:t xml:space="preserve"> </w:t>
      </w:r>
      <w:r w:rsidRPr="00D74413">
        <w:rPr>
          <w:szCs w:val="22"/>
        </w:rPr>
        <w:t xml:space="preserve">Song-Nam Hong, Dennis Hui and Ivana Mari´c </w:t>
      </w:r>
      <w:r>
        <w:rPr>
          <w:szCs w:val="22"/>
        </w:rPr>
        <w:t>, “</w:t>
      </w:r>
      <w:r w:rsidRPr="00D74413">
        <w:rPr>
          <w:szCs w:val="22"/>
        </w:rPr>
        <w:t>Capacity-Achieving Rate-Compatible Polar Codes</w:t>
      </w:r>
      <w:r>
        <w:rPr>
          <w:szCs w:val="22"/>
        </w:rPr>
        <w:t xml:space="preserve">” </w:t>
      </w:r>
      <w:r w:rsidR="00224FA4" w:rsidRPr="00224FA4">
        <w:rPr>
          <w:szCs w:val="22"/>
        </w:rPr>
        <w:t>http://119.90.25.29/arxiv.org/pdf/1510.01776v2.pdf</w:t>
      </w:r>
      <w:r w:rsidR="00224FA4">
        <w:rPr>
          <w:szCs w:val="22"/>
        </w:rPr>
        <w:t>.</w:t>
      </w:r>
    </w:p>
    <w:p w14:paraId="59EA4273" w14:textId="243F5CA4" w:rsidR="00A027BB" w:rsidRDefault="00A027BB" w:rsidP="00F359A8">
      <w:pPr>
        <w:numPr>
          <w:ilvl w:val="0"/>
          <w:numId w:val="2"/>
        </w:numPr>
        <w:spacing w:before="100" w:beforeAutospacing="1" w:after="100" w:afterAutospacing="1"/>
        <w:rPr>
          <w:szCs w:val="22"/>
        </w:rPr>
      </w:pPr>
      <w:r w:rsidRPr="00A027BB">
        <w:rPr>
          <w:szCs w:val="22"/>
        </w:rPr>
        <w:t>B. Li, D. Tse, K. Chen, and H. Shen, “Capacity-achieving rateless polar</w:t>
      </w:r>
      <w:r>
        <w:rPr>
          <w:szCs w:val="22"/>
        </w:rPr>
        <w:t xml:space="preserve"> </w:t>
      </w:r>
      <w:r w:rsidRPr="00A027BB">
        <w:rPr>
          <w:szCs w:val="22"/>
        </w:rPr>
        <w:t>codes,” ArXiv:</w:t>
      </w:r>
      <w:r>
        <w:rPr>
          <w:szCs w:val="22"/>
        </w:rPr>
        <w:t xml:space="preserve"> </w:t>
      </w:r>
      <w:r w:rsidRPr="00A027BB">
        <w:rPr>
          <w:szCs w:val="22"/>
        </w:rPr>
        <w:t>http://arxiv.org/abs/1508.03112, Aug. 2015.</w:t>
      </w:r>
    </w:p>
    <w:p w14:paraId="0E71EAB1" w14:textId="6CFB3D54" w:rsidR="005C2E17" w:rsidRPr="00A027BB" w:rsidRDefault="005C2E17" w:rsidP="005C2E17">
      <w:pPr>
        <w:numPr>
          <w:ilvl w:val="0"/>
          <w:numId w:val="2"/>
        </w:numPr>
        <w:spacing w:before="100" w:beforeAutospacing="1" w:after="100" w:afterAutospacing="1"/>
        <w:rPr>
          <w:szCs w:val="22"/>
        </w:rPr>
      </w:pPr>
      <w:bookmarkStart w:id="5" w:name="_Ref458776867"/>
      <w:r>
        <w:rPr>
          <w:szCs w:val="22"/>
        </w:rPr>
        <w:t xml:space="preserve">R1-166372, </w:t>
      </w:r>
      <w:r w:rsidRPr="005C2E17">
        <w:rPr>
          <w:szCs w:val="22"/>
        </w:rPr>
        <w:t>Channel coding evaluation of performance and implementation for EMBB</w:t>
      </w:r>
      <w:r>
        <w:rPr>
          <w:szCs w:val="22"/>
        </w:rPr>
        <w:t>, Qualcomm Incorporated, RAN1 86, Gothenburg Sweden</w:t>
      </w:r>
      <w:bookmarkEnd w:id="5"/>
    </w:p>
    <w:sectPr w:rsidR="005C2E17" w:rsidRPr="00A027BB"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EABD2B" w14:textId="77777777" w:rsidR="0051603B" w:rsidRDefault="0051603B">
      <w:r>
        <w:separator/>
      </w:r>
    </w:p>
  </w:endnote>
  <w:endnote w:type="continuationSeparator" w:id="0">
    <w:p w14:paraId="276A1E64" w14:textId="77777777" w:rsidR="0051603B" w:rsidRDefault="0051603B">
      <w:r>
        <w:continuationSeparator/>
      </w:r>
    </w:p>
  </w:endnote>
  <w:endnote w:type="continuationNotice" w:id="1">
    <w:p w14:paraId="3E667D98" w14:textId="77777777" w:rsidR="0051603B" w:rsidRDefault="005160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1" w14:textId="77777777" w:rsidR="001410D0" w:rsidRDefault="001410D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1410D0" w:rsidRDefault="001410D0"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3" w14:textId="77777777" w:rsidR="001410D0" w:rsidRDefault="001410D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C597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C597A">
      <w:rPr>
        <w:rStyle w:val="PageNumber"/>
      </w:rPr>
      <w:t>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224AB5" w14:textId="77777777" w:rsidR="0051603B" w:rsidRDefault="0051603B">
      <w:r>
        <w:separator/>
      </w:r>
    </w:p>
  </w:footnote>
  <w:footnote w:type="continuationSeparator" w:id="0">
    <w:p w14:paraId="7BF04826" w14:textId="77777777" w:rsidR="0051603B" w:rsidRDefault="0051603B">
      <w:r>
        <w:continuationSeparator/>
      </w:r>
    </w:p>
  </w:footnote>
  <w:footnote w:type="continuationNotice" w:id="1">
    <w:p w14:paraId="229EA14A" w14:textId="77777777" w:rsidR="0051603B" w:rsidRDefault="0051603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7F8A0" w14:textId="77777777" w:rsidR="001410D0" w:rsidRDefault="001410D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7A5809F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F9F78E3"/>
    <w:multiLevelType w:val="hybridMultilevel"/>
    <w:tmpl w:val="30743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E803FA"/>
    <w:multiLevelType w:val="hybridMultilevel"/>
    <w:tmpl w:val="C412638C"/>
    <w:lvl w:ilvl="0" w:tplc="0409000F">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6" w15:restartNumberingAfterBreak="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7" w15:restartNumberingAfterBreak="0">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5042C1"/>
    <w:multiLevelType w:val="hybridMultilevel"/>
    <w:tmpl w:val="C412638C"/>
    <w:lvl w:ilvl="0" w:tplc="0409000F">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6E2B53"/>
    <w:multiLevelType w:val="hybridMultilevel"/>
    <w:tmpl w:val="ABA459CE"/>
    <w:lvl w:ilvl="0" w:tplc="85F2F74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3266EE"/>
    <w:multiLevelType w:val="hybridMultilevel"/>
    <w:tmpl w:val="5AC6C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C6E61DA"/>
    <w:multiLevelType w:val="hybridMultilevel"/>
    <w:tmpl w:val="682E0B1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3EC50C0"/>
    <w:multiLevelType w:val="hybridMultilevel"/>
    <w:tmpl w:val="4D82E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800097"/>
    <w:multiLevelType w:val="hybridMultilevel"/>
    <w:tmpl w:val="7E8C46A4"/>
    <w:lvl w:ilvl="0" w:tplc="55F03256">
      <w:numFmt w:val="bullet"/>
      <w:lvlText w:val="-"/>
      <w:lvlJc w:val="left"/>
      <w:pPr>
        <w:ind w:left="720" w:hanging="360"/>
      </w:pPr>
      <w:rPr>
        <w:rFonts w:ascii="Times New Roman" w:eastAsia="SimSun"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EC1013"/>
    <w:multiLevelType w:val="hybridMultilevel"/>
    <w:tmpl w:val="A5425FAC"/>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Times New Roman"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Times New Roman"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Times New Roman" w:hint="default"/>
      </w:rPr>
    </w:lvl>
    <w:lvl w:ilvl="8" w:tplc="04090005">
      <w:start w:val="1"/>
      <w:numFmt w:val="bullet"/>
      <w:lvlText w:val=""/>
      <w:lvlJc w:val="left"/>
      <w:pPr>
        <w:ind w:left="6770" w:hanging="360"/>
      </w:pPr>
      <w:rPr>
        <w:rFonts w:ascii="Wingdings" w:hAnsi="Wingdings" w:hint="default"/>
      </w:rPr>
    </w:lvl>
  </w:abstractNum>
  <w:abstractNum w:abstractNumId="17" w15:restartNumberingAfterBreak="0">
    <w:nsid w:val="78AF295B"/>
    <w:multiLevelType w:val="multilevel"/>
    <w:tmpl w:val="6420A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
  </w:num>
  <w:num w:numId="2">
    <w:abstractNumId w:val="0"/>
  </w:num>
  <w:num w:numId="3">
    <w:abstractNumId w:val="2"/>
  </w:num>
  <w:num w:numId="4">
    <w:abstractNumId w:val="10"/>
  </w:num>
  <w:num w:numId="5">
    <w:abstractNumId w:val="3"/>
  </w:num>
  <w:num w:numId="6">
    <w:abstractNumId w:val="6"/>
  </w:num>
  <w:num w:numId="7">
    <w:abstractNumId w:val="7"/>
  </w:num>
  <w:num w:numId="8">
    <w:abstractNumId w:val="1"/>
  </w:num>
  <w:num w:numId="9">
    <w:abstractNumId w:val="17"/>
    <w:lvlOverride w:ilvl="0">
      <w:startOverride w:val="1"/>
    </w:lvlOverride>
  </w:num>
  <w:num w:numId="10">
    <w:abstractNumId w:val="11"/>
  </w:num>
  <w:num w:numId="11">
    <w:abstractNumId w:val="15"/>
  </w:num>
  <w:num w:numId="12">
    <w:abstractNumId w:val="4"/>
  </w:num>
  <w:num w:numId="13">
    <w:abstractNumId w:val="14"/>
  </w:num>
  <w:num w:numId="14">
    <w:abstractNumId w:val="16"/>
  </w:num>
  <w:num w:numId="15">
    <w:abstractNumId w:val="8"/>
  </w:num>
  <w:num w:numId="16">
    <w:abstractNumId w:val="5"/>
  </w:num>
  <w:num w:numId="17">
    <w:abstractNumId w:val="13"/>
  </w:num>
  <w:num w:numId="18">
    <w:abstractNumId w:val="2"/>
  </w:num>
  <w:num w:numId="19">
    <w:abstractNumId w:val="2"/>
  </w:num>
  <w:num w:numId="20">
    <w:abstractNumId w:val="2"/>
  </w:num>
  <w:num w:numId="21">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hideSpellingErrors/>
  <w:hideGrammatical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51F0"/>
    <w:rsid w:val="0000545A"/>
    <w:rsid w:val="0000553B"/>
    <w:rsid w:val="000063BC"/>
    <w:rsid w:val="00006780"/>
    <w:rsid w:val="00006C7A"/>
    <w:rsid w:val="00007495"/>
    <w:rsid w:val="0000792C"/>
    <w:rsid w:val="00007B4B"/>
    <w:rsid w:val="000101EF"/>
    <w:rsid w:val="00010E97"/>
    <w:rsid w:val="00010FD1"/>
    <w:rsid w:val="0001117C"/>
    <w:rsid w:val="000124D1"/>
    <w:rsid w:val="00012D57"/>
    <w:rsid w:val="0001321B"/>
    <w:rsid w:val="000137BA"/>
    <w:rsid w:val="00013B63"/>
    <w:rsid w:val="00013F64"/>
    <w:rsid w:val="000141F0"/>
    <w:rsid w:val="00014E0E"/>
    <w:rsid w:val="00014E88"/>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01"/>
    <w:rsid w:val="0003134F"/>
    <w:rsid w:val="000317B2"/>
    <w:rsid w:val="00031DBF"/>
    <w:rsid w:val="00031EDD"/>
    <w:rsid w:val="000321DC"/>
    <w:rsid w:val="000325EF"/>
    <w:rsid w:val="00032A0C"/>
    <w:rsid w:val="00034882"/>
    <w:rsid w:val="000349B7"/>
    <w:rsid w:val="00034C29"/>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B22"/>
    <w:rsid w:val="00041D52"/>
    <w:rsid w:val="00041EC3"/>
    <w:rsid w:val="000421BE"/>
    <w:rsid w:val="0004237F"/>
    <w:rsid w:val="00042BFC"/>
    <w:rsid w:val="00042EC0"/>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0C3"/>
    <w:rsid w:val="00060586"/>
    <w:rsid w:val="0006090A"/>
    <w:rsid w:val="00060FDB"/>
    <w:rsid w:val="000610DA"/>
    <w:rsid w:val="000612C5"/>
    <w:rsid w:val="000613C1"/>
    <w:rsid w:val="000616E1"/>
    <w:rsid w:val="00061BDC"/>
    <w:rsid w:val="00061D2A"/>
    <w:rsid w:val="000621A9"/>
    <w:rsid w:val="0006263A"/>
    <w:rsid w:val="00062D9A"/>
    <w:rsid w:val="000631CE"/>
    <w:rsid w:val="00063485"/>
    <w:rsid w:val="00063F57"/>
    <w:rsid w:val="0006480B"/>
    <w:rsid w:val="00064A2B"/>
    <w:rsid w:val="00064B46"/>
    <w:rsid w:val="00065016"/>
    <w:rsid w:val="00065031"/>
    <w:rsid w:val="000653AD"/>
    <w:rsid w:val="00065439"/>
    <w:rsid w:val="0006549C"/>
    <w:rsid w:val="000659DD"/>
    <w:rsid w:val="00065D64"/>
    <w:rsid w:val="000667D1"/>
    <w:rsid w:val="00067087"/>
    <w:rsid w:val="0006739D"/>
    <w:rsid w:val="0006777C"/>
    <w:rsid w:val="00067FE2"/>
    <w:rsid w:val="00070192"/>
    <w:rsid w:val="0007118F"/>
    <w:rsid w:val="0007162A"/>
    <w:rsid w:val="000716FB"/>
    <w:rsid w:val="00071740"/>
    <w:rsid w:val="00072E75"/>
    <w:rsid w:val="00072EFA"/>
    <w:rsid w:val="00072FF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77760"/>
    <w:rsid w:val="0007777D"/>
    <w:rsid w:val="0008022A"/>
    <w:rsid w:val="00080418"/>
    <w:rsid w:val="000805B2"/>
    <w:rsid w:val="00080D74"/>
    <w:rsid w:val="00081383"/>
    <w:rsid w:val="000822AD"/>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760B"/>
    <w:rsid w:val="0008782D"/>
    <w:rsid w:val="00087E29"/>
    <w:rsid w:val="0009037D"/>
    <w:rsid w:val="00090394"/>
    <w:rsid w:val="00090573"/>
    <w:rsid w:val="00090779"/>
    <w:rsid w:val="000921E3"/>
    <w:rsid w:val="00092A3D"/>
    <w:rsid w:val="000931C3"/>
    <w:rsid w:val="00093566"/>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3DE"/>
    <w:rsid w:val="000A7543"/>
    <w:rsid w:val="000A7C88"/>
    <w:rsid w:val="000A7E72"/>
    <w:rsid w:val="000B02C2"/>
    <w:rsid w:val="000B081C"/>
    <w:rsid w:val="000B0E8D"/>
    <w:rsid w:val="000B10AB"/>
    <w:rsid w:val="000B10E2"/>
    <w:rsid w:val="000B130E"/>
    <w:rsid w:val="000B1CD3"/>
    <w:rsid w:val="000B256B"/>
    <w:rsid w:val="000B32D4"/>
    <w:rsid w:val="000B38DA"/>
    <w:rsid w:val="000B3F37"/>
    <w:rsid w:val="000B4788"/>
    <w:rsid w:val="000B49D7"/>
    <w:rsid w:val="000B546F"/>
    <w:rsid w:val="000B6030"/>
    <w:rsid w:val="000B65BE"/>
    <w:rsid w:val="000B6BDF"/>
    <w:rsid w:val="000B71B6"/>
    <w:rsid w:val="000B7B2B"/>
    <w:rsid w:val="000B7D5E"/>
    <w:rsid w:val="000C0324"/>
    <w:rsid w:val="000C1333"/>
    <w:rsid w:val="000C133A"/>
    <w:rsid w:val="000C1545"/>
    <w:rsid w:val="000C1DBD"/>
    <w:rsid w:val="000C240A"/>
    <w:rsid w:val="000C2DE1"/>
    <w:rsid w:val="000C2E7E"/>
    <w:rsid w:val="000C393F"/>
    <w:rsid w:val="000C4065"/>
    <w:rsid w:val="000C4137"/>
    <w:rsid w:val="000C4343"/>
    <w:rsid w:val="000C4538"/>
    <w:rsid w:val="000C4760"/>
    <w:rsid w:val="000C4C76"/>
    <w:rsid w:val="000C5759"/>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4324"/>
    <w:rsid w:val="000D46D6"/>
    <w:rsid w:val="000D46EE"/>
    <w:rsid w:val="000D4896"/>
    <w:rsid w:val="000D4BB7"/>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0D7"/>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0D0"/>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C0A"/>
    <w:rsid w:val="000F4CAF"/>
    <w:rsid w:val="000F4D2F"/>
    <w:rsid w:val="000F4F44"/>
    <w:rsid w:val="000F53CB"/>
    <w:rsid w:val="000F5B03"/>
    <w:rsid w:val="000F6799"/>
    <w:rsid w:val="000F6881"/>
    <w:rsid w:val="000F6C32"/>
    <w:rsid w:val="000F6D86"/>
    <w:rsid w:val="000F7AC7"/>
    <w:rsid w:val="000F7CAD"/>
    <w:rsid w:val="00100097"/>
    <w:rsid w:val="001000E9"/>
    <w:rsid w:val="00100161"/>
    <w:rsid w:val="00100169"/>
    <w:rsid w:val="0010067A"/>
    <w:rsid w:val="001010D7"/>
    <w:rsid w:val="0010135D"/>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17"/>
    <w:rsid w:val="001115C0"/>
    <w:rsid w:val="001115F4"/>
    <w:rsid w:val="001116D2"/>
    <w:rsid w:val="0011190B"/>
    <w:rsid w:val="00111AD9"/>
    <w:rsid w:val="0011230B"/>
    <w:rsid w:val="001124B4"/>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975"/>
    <w:rsid w:val="00123DED"/>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2CD"/>
    <w:rsid w:val="0013334C"/>
    <w:rsid w:val="00133EBD"/>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D0"/>
    <w:rsid w:val="001410F1"/>
    <w:rsid w:val="001418FE"/>
    <w:rsid w:val="00141E46"/>
    <w:rsid w:val="00141E47"/>
    <w:rsid w:val="00141ED1"/>
    <w:rsid w:val="00141F72"/>
    <w:rsid w:val="0014206B"/>
    <w:rsid w:val="00142093"/>
    <w:rsid w:val="00142E42"/>
    <w:rsid w:val="00143153"/>
    <w:rsid w:val="0014371C"/>
    <w:rsid w:val="00143EFE"/>
    <w:rsid w:val="00143FFE"/>
    <w:rsid w:val="00144134"/>
    <w:rsid w:val="0014471E"/>
    <w:rsid w:val="0014491B"/>
    <w:rsid w:val="00144B3F"/>
    <w:rsid w:val="00144D67"/>
    <w:rsid w:val="00144E04"/>
    <w:rsid w:val="00145187"/>
    <w:rsid w:val="001454C4"/>
    <w:rsid w:val="001462D7"/>
    <w:rsid w:val="00146577"/>
    <w:rsid w:val="00146773"/>
    <w:rsid w:val="0014703E"/>
    <w:rsid w:val="00147D65"/>
    <w:rsid w:val="00147D91"/>
    <w:rsid w:val="001508E1"/>
    <w:rsid w:val="00150991"/>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4F0D"/>
    <w:rsid w:val="00155178"/>
    <w:rsid w:val="00155D53"/>
    <w:rsid w:val="0015622B"/>
    <w:rsid w:val="00156260"/>
    <w:rsid w:val="00156284"/>
    <w:rsid w:val="00156502"/>
    <w:rsid w:val="0016019C"/>
    <w:rsid w:val="001601C7"/>
    <w:rsid w:val="001602C2"/>
    <w:rsid w:val="001603B9"/>
    <w:rsid w:val="00160674"/>
    <w:rsid w:val="00160786"/>
    <w:rsid w:val="00161721"/>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288"/>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661"/>
    <w:rsid w:val="00171876"/>
    <w:rsid w:val="00171B5E"/>
    <w:rsid w:val="00171BC2"/>
    <w:rsid w:val="00171D7E"/>
    <w:rsid w:val="00171F14"/>
    <w:rsid w:val="001729E1"/>
    <w:rsid w:val="00172B61"/>
    <w:rsid w:val="00172C20"/>
    <w:rsid w:val="001738A5"/>
    <w:rsid w:val="00173A00"/>
    <w:rsid w:val="00173D38"/>
    <w:rsid w:val="001740B9"/>
    <w:rsid w:val="001742A6"/>
    <w:rsid w:val="00174DDB"/>
    <w:rsid w:val="00175009"/>
    <w:rsid w:val="001752EC"/>
    <w:rsid w:val="00175A6E"/>
    <w:rsid w:val="00175B5A"/>
    <w:rsid w:val="00175EF2"/>
    <w:rsid w:val="00176414"/>
    <w:rsid w:val="00176BDB"/>
    <w:rsid w:val="0017714C"/>
    <w:rsid w:val="0017722E"/>
    <w:rsid w:val="001773D0"/>
    <w:rsid w:val="00177482"/>
    <w:rsid w:val="00177711"/>
    <w:rsid w:val="00177A0D"/>
    <w:rsid w:val="00177AC2"/>
    <w:rsid w:val="00177DFF"/>
    <w:rsid w:val="00177EBD"/>
    <w:rsid w:val="0018016C"/>
    <w:rsid w:val="001806A9"/>
    <w:rsid w:val="00180860"/>
    <w:rsid w:val="00180D96"/>
    <w:rsid w:val="00180E60"/>
    <w:rsid w:val="001813B4"/>
    <w:rsid w:val="001817BA"/>
    <w:rsid w:val="00181B3A"/>
    <w:rsid w:val="00181E7C"/>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EBF"/>
    <w:rsid w:val="00192338"/>
    <w:rsid w:val="00192589"/>
    <w:rsid w:val="001925E5"/>
    <w:rsid w:val="001929F7"/>
    <w:rsid w:val="00193924"/>
    <w:rsid w:val="00193987"/>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9"/>
    <w:rsid w:val="001A2BCB"/>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1565"/>
    <w:rsid w:val="001B2993"/>
    <w:rsid w:val="001B2C18"/>
    <w:rsid w:val="001B35C1"/>
    <w:rsid w:val="001B3754"/>
    <w:rsid w:val="001B3A10"/>
    <w:rsid w:val="001B3B01"/>
    <w:rsid w:val="001B4371"/>
    <w:rsid w:val="001B5332"/>
    <w:rsid w:val="001B54E9"/>
    <w:rsid w:val="001B55DE"/>
    <w:rsid w:val="001B70CF"/>
    <w:rsid w:val="001B748B"/>
    <w:rsid w:val="001B7905"/>
    <w:rsid w:val="001B7C07"/>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2B3C"/>
    <w:rsid w:val="001D2E6C"/>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6B7"/>
    <w:rsid w:val="001E5BB2"/>
    <w:rsid w:val="001E5D1F"/>
    <w:rsid w:val="001E6313"/>
    <w:rsid w:val="001E65BB"/>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7D4"/>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5DD"/>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ACD"/>
    <w:rsid w:val="00224A38"/>
    <w:rsid w:val="00224A9B"/>
    <w:rsid w:val="00224FA4"/>
    <w:rsid w:val="0022657F"/>
    <w:rsid w:val="002269A7"/>
    <w:rsid w:val="00226A52"/>
    <w:rsid w:val="00226AE0"/>
    <w:rsid w:val="00226B3F"/>
    <w:rsid w:val="00226BD3"/>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F71"/>
    <w:rsid w:val="0023717C"/>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669"/>
    <w:rsid w:val="00246BEB"/>
    <w:rsid w:val="00246C52"/>
    <w:rsid w:val="00246EB6"/>
    <w:rsid w:val="002475BE"/>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F59"/>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968"/>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2D4"/>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A67"/>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3FB5"/>
    <w:rsid w:val="002B453B"/>
    <w:rsid w:val="002B4C39"/>
    <w:rsid w:val="002B601A"/>
    <w:rsid w:val="002B61F1"/>
    <w:rsid w:val="002B64FE"/>
    <w:rsid w:val="002B694E"/>
    <w:rsid w:val="002B6D31"/>
    <w:rsid w:val="002B70A2"/>
    <w:rsid w:val="002B7D56"/>
    <w:rsid w:val="002C04C2"/>
    <w:rsid w:val="002C0818"/>
    <w:rsid w:val="002C0D11"/>
    <w:rsid w:val="002C1B17"/>
    <w:rsid w:val="002C203A"/>
    <w:rsid w:val="002C2AE9"/>
    <w:rsid w:val="002C2B29"/>
    <w:rsid w:val="002C2E8A"/>
    <w:rsid w:val="002C2FCD"/>
    <w:rsid w:val="002C3AE4"/>
    <w:rsid w:val="002C3E89"/>
    <w:rsid w:val="002C42AA"/>
    <w:rsid w:val="002C4AF6"/>
    <w:rsid w:val="002C5533"/>
    <w:rsid w:val="002C5620"/>
    <w:rsid w:val="002C5A6B"/>
    <w:rsid w:val="002C6191"/>
    <w:rsid w:val="002C61E0"/>
    <w:rsid w:val="002C640C"/>
    <w:rsid w:val="002C6D3C"/>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DEA"/>
    <w:rsid w:val="002D6127"/>
    <w:rsid w:val="002D61BE"/>
    <w:rsid w:val="002D61F0"/>
    <w:rsid w:val="002D6624"/>
    <w:rsid w:val="002D7235"/>
    <w:rsid w:val="002D76E8"/>
    <w:rsid w:val="002E0E94"/>
    <w:rsid w:val="002E15A5"/>
    <w:rsid w:val="002E16BC"/>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F0045"/>
    <w:rsid w:val="002F00F0"/>
    <w:rsid w:val="002F025B"/>
    <w:rsid w:val="002F0684"/>
    <w:rsid w:val="002F09C0"/>
    <w:rsid w:val="002F0ADB"/>
    <w:rsid w:val="002F0E34"/>
    <w:rsid w:val="002F2615"/>
    <w:rsid w:val="002F2AE0"/>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D7E"/>
    <w:rsid w:val="002F7EC5"/>
    <w:rsid w:val="00300085"/>
    <w:rsid w:val="0030027C"/>
    <w:rsid w:val="003003AD"/>
    <w:rsid w:val="00300E5F"/>
    <w:rsid w:val="003011C0"/>
    <w:rsid w:val="00301686"/>
    <w:rsid w:val="00301DA6"/>
    <w:rsid w:val="00301EE4"/>
    <w:rsid w:val="003024DE"/>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AFF"/>
    <w:rsid w:val="00320B1B"/>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CC6"/>
    <w:rsid w:val="00340E58"/>
    <w:rsid w:val="00341087"/>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57DB0"/>
    <w:rsid w:val="003604DB"/>
    <w:rsid w:val="003617B5"/>
    <w:rsid w:val="0036185C"/>
    <w:rsid w:val="00361B1A"/>
    <w:rsid w:val="0036227D"/>
    <w:rsid w:val="0036262C"/>
    <w:rsid w:val="00362C5A"/>
    <w:rsid w:val="00362ECB"/>
    <w:rsid w:val="003635B6"/>
    <w:rsid w:val="00363FC9"/>
    <w:rsid w:val="00365023"/>
    <w:rsid w:val="00365644"/>
    <w:rsid w:val="0036590C"/>
    <w:rsid w:val="003665C5"/>
    <w:rsid w:val="00366B3A"/>
    <w:rsid w:val="0036726F"/>
    <w:rsid w:val="00370285"/>
    <w:rsid w:val="003704EE"/>
    <w:rsid w:val="00370880"/>
    <w:rsid w:val="00370EFD"/>
    <w:rsid w:val="003710BA"/>
    <w:rsid w:val="00371137"/>
    <w:rsid w:val="003711C5"/>
    <w:rsid w:val="003719F5"/>
    <w:rsid w:val="00372019"/>
    <w:rsid w:val="00372029"/>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354"/>
    <w:rsid w:val="00391A92"/>
    <w:rsid w:val="00391C99"/>
    <w:rsid w:val="003926BE"/>
    <w:rsid w:val="003929BE"/>
    <w:rsid w:val="00392A1F"/>
    <w:rsid w:val="00392DB8"/>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24"/>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7D7"/>
    <w:rsid w:val="003C0985"/>
    <w:rsid w:val="003C10B8"/>
    <w:rsid w:val="003C2C9D"/>
    <w:rsid w:val="003C3B73"/>
    <w:rsid w:val="003C3D6E"/>
    <w:rsid w:val="003C3F8B"/>
    <w:rsid w:val="003C4213"/>
    <w:rsid w:val="003C4250"/>
    <w:rsid w:val="003C44DB"/>
    <w:rsid w:val="003C4F25"/>
    <w:rsid w:val="003C56F7"/>
    <w:rsid w:val="003C64CD"/>
    <w:rsid w:val="003C6580"/>
    <w:rsid w:val="003C6CCB"/>
    <w:rsid w:val="003C6DA9"/>
    <w:rsid w:val="003C7855"/>
    <w:rsid w:val="003D0240"/>
    <w:rsid w:val="003D06A7"/>
    <w:rsid w:val="003D0868"/>
    <w:rsid w:val="003D09DA"/>
    <w:rsid w:val="003D0D75"/>
    <w:rsid w:val="003D1F11"/>
    <w:rsid w:val="003D2105"/>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E41"/>
    <w:rsid w:val="003E6289"/>
    <w:rsid w:val="003E6592"/>
    <w:rsid w:val="003E679D"/>
    <w:rsid w:val="003E6A3C"/>
    <w:rsid w:val="003E700A"/>
    <w:rsid w:val="003E7313"/>
    <w:rsid w:val="003E73BC"/>
    <w:rsid w:val="003E76BB"/>
    <w:rsid w:val="003E7706"/>
    <w:rsid w:val="003E7C5E"/>
    <w:rsid w:val="003F0077"/>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48A"/>
    <w:rsid w:val="003F4664"/>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00A"/>
    <w:rsid w:val="00406108"/>
    <w:rsid w:val="00406412"/>
    <w:rsid w:val="00406D4A"/>
    <w:rsid w:val="00406F4B"/>
    <w:rsid w:val="00406FBD"/>
    <w:rsid w:val="004073B0"/>
    <w:rsid w:val="00407612"/>
    <w:rsid w:val="0041029D"/>
    <w:rsid w:val="004102A7"/>
    <w:rsid w:val="00411230"/>
    <w:rsid w:val="00411472"/>
    <w:rsid w:val="004116C3"/>
    <w:rsid w:val="004118C9"/>
    <w:rsid w:val="0041249C"/>
    <w:rsid w:val="00412697"/>
    <w:rsid w:val="00413369"/>
    <w:rsid w:val="0041340F"/>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415"/>
    <w:rsid w:val="00420755"/>
    <w:rsid w:val="00420CB7"/>
    <w:rsid w:val="004213C2"/>
    <w:rsid w:val="004213E8"/>
    <w:rsid w:val="0042156E"/>
    <w:rsid w:val="004222BF"/>
    <w:rsid w:val="00422A01"/>
    <w:rsid w:val="00422D62"/>
    <w:rsid w:val="00422DB5"/>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974"/>
    <w:rsid w:val="00434C24"/>
    <w:rsid w:val="00434D46"/>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2148"/>
    <w:rsid w:val="004425C2"/>
    <w:rsid w:val="004426FE"/>
    <w:rsid w:val="00442824"/>
    <w:rsid w:val="00442FFB"/>
    <w:rsid w:val="004430FD"/>
    <w:rsid w:val="00443586"/>
    <w:rsid w:val="004435E2"/>
    <w:rsid w:val="004439AB"/>
    <w:rsid w:val="00443A73"/>
    <w:rsid w:val="00443BC9"/>
    <w:rsid w:val="004442A7"/>
    <w:rsid w:val="004448BA"/>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0E3"/>
    <w:rsid w:val="00455105"/>
    <w:rsid w:val="00455E20"/>
    <w:rsid w:val="00456114"/>
    <w:rsid w:val="0045623E"/>
    <w:rsid w:val="00456971"/>
    <w:rsid w:val="00456AC7"/>
    <w:rsid w:val="0045701B"/>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2F97"/>
    <w:rsid w:val="00463337"/>
    <w:rsid w:val="00463448"/>
    <w:rsid w:val="004636FA"/>
    <w:rsid w:val="00463BD8"/>
    <w:rsid w:val="0046400B"/>
    <w:rsid w:val="004641A0"/>
    <w:rsid w:val="0046434B"/>
    <w:rsid w:val="00464A82"/>
    <w:rsid w:val="00464EE0"/>
    <w:rsid w:val="00465180"/>
    <w:rsid w:val="00465235"/>
    <w:rsid w:val="00465467"/>
    <w:rsid w:val="00465573"/>
    <w:rsid w:val="00465EB3"/>
    <w:rsid w:val="0047041E"/>
    <w:rsid w:val="00470628"/>
    <w:rsid w:val="00470750"/>
    <w:rsid w:val="0047088A"/>
    <w:rsid w:val="00470893"/>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0E47"/>
    <w:rsid w:val="004810EC"/>
    <w:rsid w:val="0048129B"/>
    <w:rsid w:val="00481607"/>
    <w:rsid w:val="00481611"/>
    <w:rsid w:val="004817BB"/>
    <w:rsid w:val="004818FF"/>
    <w:rsid w:val="0048215F"/>
    <w:rsid w:val="00482389"/>
    <w:rsid w:val="00482943"/>
    <w:rsid w:val="00482ADC"/>
    <w:rsid w:val="00482C93"/>
    <w:rsid w:val="00482F79"/>
    <w:rsid w:val="00483961"/>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4D"/>
    <w:rsid w:val="004949D8"/>
    <w:rsid w:val="00494E75"/>
    <w:rsid w:val="00495071"/>
    <w:rsid w:val="00495E14"/>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44F"/>
    <w:rsid w:val="004B3C3F"/>
    <w:rsid w:val="004B45A2"/>
    <w:rsid w:val="004B46C3"/>
    <w:rsid w:val="004B4789"/>
    <w:rsid w:val="004B4A0F"/>
    <w:rsid w:val="004B4F6B"/>
    <w:rsid w:val="004B50E0"/>
    <w:rsid w:val="004B55EC"/>
    <w:rsid w:val="004B6301"/>
    <w:rsid w:val="004B6FFB"/>
    <w:rsid w:val="004B7311"/>
    <w:rsid w:val="004B7338"/>
    <w:rsid w:val="004B795F"/>
    <w:rsid w:val="004B7BA5"/>
    <w:rsid w:val="004C0346"/>
    <w:rsid w:val="004C0B5B"/>
    <w:rsid w:val="004C0B9A"/>
    <w:rsid w:val="004C0C5C"/>
    <w:rsid w:val="004C0F99"/>
    <w:rsid w:val="004C130D"/>
    <w:rsid w:val="004C1624"/>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BDF"/>
    <w:rsid w:val="004D0E42"/>
    <w:rsid w:val="004D0FA5"/>
    <w:rsid w:val="004D1059"/>
    <w:rsid w:val="004D17E6"/>
    <w:rsid w:val="004D1A33"/>
    <w:rsid w:val="004D1C2E"/>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992"/>
    <w:rsid w:val="004E3B0E"/>
    <w:rsid w:val="004E3FD8"/>
    <w:rsid w:val="004E471C"/>
    <w:rsid w:val="004E4EF1"/>
    <w:rsid w:val="004E524E"/>
    <w:rsid w:val="004E53AE"/>
    <w:rsid w:val="004E5449"/>
    <w:rsid w:val="004E5710"/>
    <w:rsid w:val="004E5788"/>
    <w:rsid w:val="004E583F"/>
    <w:rsid w:val="004E5C61"/>
    <w:rsid w:val="004E5F2E"/>
    <w:rsid w:val="004E6158"/>
    <w:rsid w:val="004E6184"/>
    <w:rsid w:val="004E6463"/>
    <w:rsid w:val="004E6CEA"/>
    <w:rsid w:val="004E6F18"/>
    <w:rsid w:val="004E76A5"/>
    <w:rsid w:val="004E7B7F"/>
    <w:rsid w:val="004E7C85"/>
    <w:rsid w:val="004F01B4"/>
    <w:rsid w:val="004F020A"/>
    <w:rsid w:val="004F02AB"/>
    <w:rsid w:val="004F1178"/>
    <w:rsid w:val="004F133C"/>
    <w:rsid w:val="004F13D2"/>
    <w:rsid w:val="004F1443"/>
    <w:rsid w:val="004F152A"/>
    <w:rsid w:val="004F1633"/>
    <w:rsid w:val="004F180E"/>
    <w:rsid w:val="004F18ED"/>
    <w:rsid w:val="004F1A00"/>
    <w:rsid w:val="004F1AEF"/>
    <w:rsid w:val="004F2826"/>
    <w:rsid w:val="004F2AA6"/>
    <w:rsid w:val="004F2AA9"/>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87C"/>
    <w:rsid w:val="00507CAF"/>
    <w:rsid w:val="00510374"/>
    <w:rsid w:val="00510444"/>
    <w:rsid w:val="00511599"/>
    <w:rsid w:val="005119D6"/>
    <w:rsid w:val="00511E67"/>
    <w:rsid w:val="00512747"/>
    <w:rsid w:val="00512A7B"/>
    <w:rsid w:val="00512D39"/>
    <w:rsid w:val="00513B8C"/>
    <w:rsid w:val="00513F8F"/>
    <w:rsid w:val="005147E7"/>
    <w:rsid w:val="005149A2"/>
    <w:rsid w:val="00514CEE"/>
    <w:rsid w:val="005150E4"/>
    <w:rsid w:val="00515507"/>
    <w:rsid w:val="00515708"/>
    <w:rsid w:val="00515734"/>
    <w:rsid w:val="00515746"/>
    <w:rsid w:val="00515907"/>
    <w:rsid w:val="00515A28"/>
    <w:rsid w:val="00515E2B"/>
    <w:rsid w:val="0051603B"/>
    <w:rsid w:val="00516B96"/>
    <w:rsid w:val="00516E9E"/>
    <w:rsid w:val="005173A4"/>
    <w:rsid w:val="005179DC"/>
    <w:rsid w:val="0052001B"/>
    <w:rsid w:val="00520AE3"/>
    <w:rsid w:val="00521294"/>
    <w:rsid w:val="00521D65"/>
    <w:rsid w:val="005221A4"/>
    <w:rsid w:val="00523366"/>
    <w:rsid w:val="0052381F"/>
    <w:rsid w:val="00523A18"/>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FA3"/>
    <w:rsid w:val="00544899"/>
    <w:rsid w:val="0054529D"/>
    <w:rsid w:val="005452C0"/>
    <w:rsid w:val="0054556F"/>
    <w:rsid w:val="005456AD"/>
    <w:rsid w:val="00545C3D"/>
    <w:rsid w:val="00545E6A"/>
    <w:rsid w:val="00546310"/>
    <w:rsid w:val="00546738"/>
    <w:rsid w:val="005467D6"/>
    <w:rsid w:val="00546942"/>
    <w:rsid w:val="00546D63"/>
    <w:rsid w:val="005471A3"/>
    <w:rsid w:val="00547746"/>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CA4"/>
    <w:rsid w:val="005570E7"/>
    <w:rsid w:val="0055718D"/>
    <w:rsid w:val="00557464"/>
    <w:rsid w:val="0055771C"/>
    <w:rsid w:val="00557A2C"/>
    <w:rsid w:val="00557CAB"/>
    <w:rsid w:val="00557D87"/>
    <w:rsid w:val="00560AC9"/>
    <w:rsid w:val="00561250"/>
    <w:rsid w:val="0056134D"/>
    <w:rsid w:val="00561A95"/>
    <w:rsid w:val="00561BF6"/>
    <w:rsid w:val="0056227C"/>
    <w:rsid w:val="00562757"/>
    <w:rsid w:val="005627C0"/>
    <w:rsid w:val="00562CDC"/>
    <w:rsid w:val="00563C73"/>
    <w:rsid w:val="00563FD2"/>
    <w:rsid w:val="005642FC"/>
    <w:rsid w:val="0056434D"/>
    <w:rsid w:val="00564597"/>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4528"/>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969"/>
    <w:rsid w:val="00595DA2"/>
    <w:rsid w:val="00595E51"/>
    <w:rsid w:val="00595E99"/>
    <w:rsid w:val="00596308"/>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E9B"/>
    <w:rsid w:val="005A588D"/>
    <w:rsid w:val="005A59CF"/>
    <w:rsid w:val="005A6223"/>
    <w:rsid w:val="005A6A3A"/>
    <w:rsid w:val="005A6E87"/>
    <w:rsid w:val="005A7F72"/>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121"/>
    <w:rsid w:val="005C1225"/>
    <w:rsid w:val="005C132F"/>
    <w:rsid w:val="005C1752"/>
    <w:rsid w:val="005C1BF2"/>
    <w:rsid w:val="005C1F36"/>
    <w:rsid w:val="005C2144"/>
    <w:rsid w:val="005C247C"/>
    <w:rsid w:val="005C2D32"/>
    <w:rsid w:val="005C2E17"/>
    <w:rsid w:val="005C376D"/>
    <w:rsid w:val="005C4B4D"/>
    <w:rsid w:val="005C4CD6"/>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1F50"/>
    <w:rsid w:val="005D1FAC"/>
    <w:rsid w:val="005D20FC"/>
    <w:rsid w:val="005D24A2"/>
    <w:rsid w:val="005D25D7"/>
    <w:rsid w:val="005D2A49"/>
    <w:rsid w:val="005D2CB0"/>
    <w:rsid w:val="005D2EE8"/>
    <w:rsid w:val="005D3534"/>
    <w:rsid w:val="005D3707"/>
    <w:rsid w:val="005D382F"/>
    <w:rsid w:val="005D3AF0"/>
    <w:rsid w:val="005D3BFD"/>
    <w:rsid w:val="005D46E9"/>
    <w:rsid w:val="005D5012"/>
    <w:rsid w:val="005D58F1"/>
    <w:rsid w:val="005D5E46"/>
    <w:rsid w:val="005D609E"/>
    <w:rsid w:val="005D64A5"/>
    <w:rsid w:val="005D6929"/>
    <w:rsid w:val="005D69D5"/>
    <w:rsid w:val="005D6B01"/>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48F7"/>
    <w:rsid w:val="005E4CCB"/>
    <w:rsid w:val="005E5563"/>
    <w:rsid w:val="005E5577"/>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162"/>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67E"/>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EB"/>
    <w:rsid w:val="00623E4E"/>
    <w:rsid w:val="00624C2C"/>
    <w:rsid w:val="00624C6E"/>
    <w:rsid w:val="00624FB3"/>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3D0"/>
    <w:rsid w:val="006355D8"/>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769"/>
    <w:rsid w:val="00643891"/>
    <w:rsid w:val="00643DCD"/>
    <w:rsid w:val="00644200"/>
    <w:rsid w:val="0064428B"/>
    <w:rsid w:val="00644511"/>
    <w:rsid w:val="0064486C"/>
    <w:rsid w:val="00644E60"/>
    <w:rsid w:val="00645190"/>
    <w:rsid w:val="00645ACC"/>
    <w:rsid w:val="00645F5B"/>
    <w:rsid w:val="006466B5"/>
    <w:rsid w:val="00647665"/>
    <w:rsid w:val="006477A7"/>
    <w:rsid w:val="00647CB3"/>
    <w:rsid w:val="00650150"/>
    <w:rsid w:val="00650854"/>
    <w:rsid w:val="00650D1E"/>
    <w:rsid w:val="00650D3F"/>
    <w:rsid w:val="00650EB8"/>
    <w:rsid w:val="00650F7C"/>
    <w:rsid w:val="00650FBE"/>
    <w:rsid w:val="0065132D"/>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F67"/>
    <w:rsid w:val="006605DC"/>
    <w:rsid w:val="0066146F"/>
    <w:rsid w:val="00661636"/>
    <w:rsid w:val="00661C4E"/>
    <w:rsid w:val="00661CC2"/>
    <w:rsid w:val="006620F6"/>
    <w:rsid w:val="00662166"/>
    <w:rsid w:val="00662FA2"/>
    <w:rsid w:val="0066310A"/>
    <w:rsid w:val="006635DC"/>
    <w:rsid w:val="0066369A"/>
    <w:rsid w:val="00663908"/>
    <w:rsid w:val="00663DAB"/>
    <w:rsid w:val="00663F72"/>
    <w:rsid w:val="00664678"/>
    <w:rsid w:val="006646F4"/>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5BC"/>
    <w:rsid w:val="00673BDE"/>
    <w:rsid w:val="00673EB7"/>
    <w:rsid w:val="00673FBF"/>
    <w:rsid w:val="006740F1"/>
    <w:rsid w:val="0067439E"/>
    <w:rsid w:val="00674460"/>
    <w:rsid w:val="006748F7"/>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307"/>
    <w:rsid w:val="006820C0"/>
    <w:rsid w:val="0068226B"/>
    <w:rsid w:val="00682E47"/>
    <w:rsid w:val="00682ED3"/>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3D2"/>
    <w:rsid w:val="0069447C"/>
    <w:rsid w:val="006949AD"/>
    <w:rsid w:val="00694E1F"/>
    <w:rsid w:val="00696244"/>
    <w:rsid w:val="006969D6"/>
    <w:rsid w:val="00696B6A"/>
    <w:rsid w:val="00696B84"/>
    <w:rsid w:val="00696BEB"/>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5DC"/>
    <w:rsid w:val="006A3F94"/>
    <w:rsid w:val="006A40D0"/>
    <w:rsid w:val="006A4113"/>
    <w:rsid w:val="006A49B5"/>
    <w:rsid w:val="006A4FF3"/>
    <w:rsid w:val="006A5A45"/>
    <w:rsid w:val="006A5CA3"/>
    <w:rsid w:val="006A5D5C"/>
    <w:rsid w:val="006A5E26"/>
    <w:rsid w:val="006A6B3F"/>
    <w:rsid w:val="006A6B69"/>
    <w:rsid w:val="006A74C0"/>
    <w:rsid w:val="006A7574"/>
    <w:rsid w:val="006B00A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1A23"/>
    <w:rsid w:val="006D1DFA"/>
    <w:rsid w:val="006D1F1A"/>
    <w:rsid w:val="006D2039"/>
    <w:rsid w:val="006D21FF"/>
    <w:rsid w:val="006D31AF"/>
    <w:rsid w:val="006D31DD"/>
    <w:rsid w:val="006D35CD"/>
    <w:rsid w:val="006D3D01"/>
    <w:rsid w:val="006D4133"/>
    <w:rsid w:val="006D4373"/>
    <w:rsid w:val="006D492A"/>
    <w:rsid w:val="006D493C"/>
    <w:rsid w:val="006D5457"/>
    <w:rsid w:val="006D57F4"/>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3A6"/>
    <w:rsid w:val="006E3D3A"/>
    <w:rsid w:val="006E4646"/>
    <w:rsid w:val="006E512D"/>
    <w:rsid w:val="006E5477"/>
    <w:rsid w:val="006E554E"/>
    <w:rsid w:val="006E5AFE"/>
    <w:rsid w:val="006E5C21"/>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CD7"/>
    <w:rsid w:val="006F7E42"/>
    <w:rsid w:val="00700042"/>
    <w:rsid w:val="0070013F"/>
    <w:rsid w:val="0070023A"/>
    <w:rsid w:val="007003E0"/>
    <w:rsid w:val="0070063F"/>
    <w:rsid w:val="0070124B"/>
    <w:rsid w:val="007017EA"/>
    <w:rsid w:val="0070181F"/>
    <w:rsid w:val="0070193E"/>
    <w:rsid w:val="00701ADB"/>
    <w:rsid w:val="00701B27"/>
    <w:rsid w:val="00701F97"/>
    <w:rsid w:val="007032E6"/>
    <w:rsid w:val="007036E5"/>
    <w:rsid w:val="00703D8A"/>
    <w:rsid w:val="00704123"/>
    <w:rsid w:val="00704641"/>
    <w:rsid w:val="007047A7"/>
    <w:rsid w:val="007050A6"/>
    <w:rsid w:val="007056ED"/>
    <w:rsid w:val="00705919"/>
    <w:rsid w:val="00705D28"/>
    <w:rsid w:val="00706AC2"/>
    <w:rsid w:val="0070743B"/>
    <w:rsid w:val="00707CC2"/>
    <w:rsid w:val="00707EC9"/>
    <w:rsid w:val="007101EE"/>
    <w:rsid w:val="00710639"/>
    <w:rsid w:val="00710994"/>
    <w:rsid w:val="007109CD"/>
    <w:rsid w:val="00710A3E"/>
    <w:rsid w:val="00710D33"/>
    <w:rsid w:val="0071127B"/>
    <w:rsid w:val="00711760"/>
    <w:rsid w:val="007117AA"/>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B72"/>
    <w:rsid w:val="00722BD3"/>
    <w:rsid w:val="00722E25"/>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9F1"/>
    <w:rsid w:val="00727E9F"/>
    <w:rsid w:val="00730F0F"/>
    <w:rsid w:val="0073128B"/>
    <w:rsid w:val="0073150C"/>
    <w:rsid w:val="0073171A"/>
    <w:rsid w:val="007325D3"/>
    <w:rsid w:val="00732885"/>
    <w:rsid w:val="00733858"/>
    <w:rsid w:val="00733A80"/>
    <w:rsid w:val="0073487C"/>
    <w:rsid w:val="0073497A"/>
    <w:rsid w:val="0073532A"/>
    <w:rsid w:val="00735E35"/>
    <w:rsid w:val="0073637C"/>
    <w:rsid w:val="00736886"/>
    <w:rsid w:val="00736D7B"/>
    <w:rsid w:val="007377ED"/>
    <w:rsid w:val="007379C8"/>
    <w:rsid w:val="00737EE8"/>
    <w:rsid w:val="007406A2"/>
    <w:rsid w:val="007406C0"/>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544C"/>
    <w:rsid w:val="0074576E"/>
    <w:rsid w:val="007458E7"/>
    <w:rsid w:val="00745EBB"/>
    <w:rsid w:val="00746167"/>
    <w:rsid w:val="00746199"/>
    <w:rsid w:val="00747446"/>
    <w:rsid w:val="00747BD8"/>
    <w:rsid w:val="00747F05"/>
    <w:rsid w:val="0075038A"/>
    <w:rsid w:val="007503B7"/>
    <w:rsid w:val="0075076E"/>
    <w:rsid w:val="007509F9"/>
    <w:rsid w:val="00751295"/>
    <w:rsid w:val="00751B32"/>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67D2D"/>
    <w:rsid w:val="00767EA4"/>
    <w:rsid w:val="007700C8"/>
    <w:rsid w:val="007702AC"/>
    <w:rsid w:val="00770CEE"/>
    <w:rsid w:val="007721AD"/>
    <w:rsid w:val="00772232"/>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5A63"/>
    <w:rsid w:val="007861D1"/>
    <w:rsid w:val="00786272"/>
    <w:rsid w:val="007864B2"/>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4FE4"/>
    <w:rsid w:val="007954AC"/>
    <w:rsid w:val="00795804"/>
    <w:rsid w:val="00795809"/>
    <w:rsid w:val="00795BA6"/>
    <w:rsid w:val="0079601B"/>
    <w:rsid w:val="007962E1"/>
    <w:rsid w:val="00796B15"/>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9CC"/>
    <w:rsid w:val="007B1F9A"/>
    <w:rsid w:val="007B2074"/>
    <w:rsid w:val="007B2638"/>
    <w:rsid w:val="007B2BB1"/>
    <w:rsid w:val="007B3476"/>
    <w:rsid w:val="007B448A"/>
    <w:rsid w:val="007B44DC"/>
    <w:rsid w:val="007B4543"/>
    <w:rsid w:val="007B4937"/>
    <w:rsid w:val="007B4D3D"/>
    <w:rsid w:val="007B550D"/>
    <w:rsid w:val="007B5A66"/>
    <w:rsid w:val="007B630D"/>
    <w:rsid w:val="007B77FB"/>
    <w:rsid w:val="007B7D58"/>
    <w:rsid w:val="007B7E59"/>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939"/>
    <w:rsid w:val="007C6941"/>
    <w:rsid w:val="007C6D8A"/>
    <w:rsid w:val="007C6E75"/>
    <w:rsid w:val="007C7578"/>
    <w:rsid w:val="007C779D"/>
    <w:rsid w:val="007C7EF3"/>
    <w:rsid w:val="007D020B"/>
    <w:rsid w:val="007D02A6"/>
    <w:rsid w:val="007D0645"/>
    <w:rsid w:val="007D098C"/>
    <w:rsid w:val="007D0A2C"/>
    <w:rsid w:val="007D11B6"/>
    <w:rsid w:val="007D149C"/>
    <w:rsid w:val="007D163B"/>
    <w:rsid w:val="007D1B7C"/>
    <w:rsid w:val="007D214A"/>
    <w:rsid w:val="007D357E"/>
    <w:rsid w:val="007D3889"/>
    <w:rsid w:val="007D39D7"/>
    <w:rsid w:val="007D478D"/>
    <w:rsid w:val="007D4838"/>
    <w:rsid w:val="007D4956"/>
    <w:rsid w:val="007D4FF2"/>
    <w:rsid w:val="007D5033"/>
    <w:rsid w:val="007D512C"/>
    <w:rsid w:val="007D526F"/>
    <w:rsid w:val="007D5CFA"/>
    <w:rsid w:val="007D6310"/>
    <w:rsid w:val="007D673F"/>
    <w:rsid w:val="007D68F4"/>
    <w:rsid w:val="007D6906"/>
    <w:rsid w:val="007D6CE5"/>
    <w:rsid w:val="007D6E8A"/>
    <w:rsid w:val="007D6EF0"/>
    <w:rsid w:val="007D7042"/>
    <w:rsid w:val="007D7059"/>
    <w:rsid w:val="007D7522"/>
    <w:rsid w:val="007E0162"/>
    <w:rsid w:val="007E05CC"/>
    <w:rsid w:val="007E08F5"/>
    <w:rsid w:val="007E0986"/>
    <w:rsid w:val="007E0C8C"/>
    <w:rsid w:val="007E1479"/>
    <w:rsid w:val="007E1A55"/>
    <w:rsid w:val="007E1CB1"/>
    <w:rsid w:val="007E1EBF"/>
    <w:rsid w:val="007E1FA7"/>
    <w:rsid w:val="007E201B"/>
    <w:rsid w:val="007E2146"/>
    <w:rsid w:val="007E2B64"/>
    <w:rsid w:val="007E2B9D"/>
    <w:rsid w:val="007E3182"/>
    <w:rsid w:val="007E36F8"/>
    <w:rsid w:val="007E42F2"/>
    <w:rsid w:val="007E48CD"/>
    <w:rsid w:val="007E48E4"/>
    <w:rsid w:val="007E531F"/>
    <w:rsid w:val="007E5634"/>
    <w:rsid w:val="007E5D16"/>
    <w:rsid w:val="007E5F06"/>
    <w:rsid w:val="007E5FFD"/>
    <w:rsid w:val="007E6239"/>
    <w:rsid w:val="007E6735"/>
    <w:rsid w:val="007E67F4"/>
    <w:rsid w:val="007E732E"/>
    <w:rsid w:val="007E741E"/>
    <w:rsid w:val="007E7B2B"/>
    <w:rsid w:val="007E7E6D"/>
    <w:rsid w:val="007E7E6F"/>
    <w:rsid w:val="007F05E0"/>
    <w:rsid w:val="007F0B77"/>
    <w:rsid w:val="007F0B82"/>
    <w:rsid w:val="007F0DD3"/>
    <w:rsid w:val="007F1083"/>
    <w:rsid w:val="007F18C0"/>
    <w:rsid w:val="007F2477"/>
    <w:rsid w:val="007F2DBB"/>
    <w:rsid w:val="007F2ED4"/>
    <w:rsid w:val="007F3960"/>
    <w:rsid w:val="007F3FB0"/>
    <w:rsid w:val="007F43A9"/>
    <w:rsid w:val="007F54CD"/>
    <w:rsid w:val="007F5605"/>
    <w:rsid w:val="007F5608"/>
    <w:rsid w:val="007F5874"/>
    <w:rsid w:val="007F5D4A"/>
    <w:rsid w:val="007F6020"/>
    <w:rsid w:val="007F61BD"/>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50E9"/>
    <w:rsid w:val="008053AD"/>
    <w:rsid w:val="00805D11"/>
    <w:rsid w:val="0080656E"/>
    <w:rsid w:val="00806979"/>
    <w:rsid w:val="0080699F"/>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9C7"/>
    <w:rsid w:val="00821A22"/>
    <w:rsid w:val="00821DC0"/>
    <w:rsid w:val="0082206D"/>
    <w:rsid w:val="00822131"/>
    <w:rsid w:val="00823335"/>
    <w:rsid w:val="008235E4"/>
    <w:rsid w:val="008237B2"/>
    <w:rsid w:val="00823B2A"/>
    <w:rsid w:val="00823F61"/>
    <w:rsid w:val="0082449E"/>
    <w:rsid w:val="008247A4"/>
    <w:rsid w:val="008249FF"/>
    <w:rsid w:val="00825164"/>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3BB"/>
    <w:rsid w:val="0083350D"/>
    <w:rsid w:val="0083417A"/>
    <w:rsid w:val="00834512"/>
    <w:rsid w:val="008349E7"/>
    <w:rsid w:val="00834DAF"/>
    <w:rsid w:val="0083502E"/>
    <w:rsid w:val="008350E9"/>
    <w:rsid w:val="00835B82"/>
    <w:rsid w:val="00836133"/>
    <w:rsid w:val="0083657B"/>
    <w:rsid w:val="00836B5B"/>
    <w:rsid w:val="0083768C"/>
    <w:rsid w:val="00837E87"/>
    <w:rsid w:val="008401C3"/>
    <w:rsid w:val="008404D7"/>
    <w:rsid w:val="00840634"/>
    <w:rsid w:val="00840A68"/>
    <w:rsid w:val="00840A83"/>
    <w:rsid w:val="00840D46"/>
    <w:rsid w:val="00841503"/>
    <w:rsid w:val="00841573"/>
    <w:rsid w:val="008419A1"/>
    <w:rsid w:val="00841EE6"/>
    <w:rsid w:val="00841FA0"/>
    <w:rsid w:val="00842061"/>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AE8"/>
    <w:rsid w:val="00850B13"/>
    <w:rsid w:val="00851B22"/>
    <w:rsid w:val="00852338"/>
    <w:rsid w:val="00852AA6"/>
    <w:rsid w:val="00853C45"/>
    <w:rsid w:val="00854090"/>
    <w:rsid w:val="008540C8"/>
    <w:rsid w:val="00854983"/>
    <w:rsid w:val="00854A91"/>
    <w:rsid w:val="00854E0E"/>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C45"/>
    <w:rsid w:val="00877C57"/>
    <w:rsid w:val="00877FA3"/>
    <w:rsid w:val="008801B3"/>
    <w:rsid w:val="008804C9"/>
    <w:rsid w:val="00880D84"/>
    <w:rsid w:val="00880E95"/>
    <w:rsid w:val="008810DF"/>
    <w:rsid w:val="008810FA"/>
    <w:rsid w:val="00881842"/>
    <w:rsid w:val="008819A5"/>
    <w:rsid w:val="00881F28"/>
    <w:rsid w:val="008829DC"/>
    <w:rsid w:val="00882BB1"/>
    <w:rsid w:val="00882F6E"/>
    <w:rsid w:val="00883004"/>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7B2"/>
    <w:rsid w:val="00890BCD"/>
    <w:rsid w:val="00890E0D"/>
    <w:rsid w:val="00890E81"/>
    <w:rsid w:val="00890F04"/>
    <w:rsid w:val="00890FBE"/>
    <w:rsid w:val="00891F63"/>
    <w:rsid w:val="00892253"/>
    <w:rsid w:val="008922DF"/>
    <w:rsid w:val="00892B3C"/>
    <w:rsid w:val="00893024"/>
    <w:rsid w:val="0089302F"/>
    <w:rsid w:val="00893B3B"/>
    <w:rsid w:val="00893BA4"/>
    <w:rsid w:val="00893DB3"/>
    <w:rsid w:val="008948A0"/>
    <w:rsid w:val="00894A2E"/>
    <w:rsid w:val="00894ADC"/>
    <w:rsid w:val="00895243"/>
    <w:rsid w:val="00895A0C"/>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A2D"/>
    <w:rsid w:val="008A1C65"/>
    <w:rsid w:val="008A1EA1"/>
    <w:rsid w:val="008A1FBC"/>
    <w:rsid w:val="008A2323"/>
    <w:rsid w:val="008A24BD"/>
    <w:rsid w:val="008A294D"/>
    <w:rsid w:val="008A2AAE"/>
    <w:rsid w:val="008A2F26"/>
    <w:rsid w:val="008A36ED"/>
    <w:rsid w:val="008A3898"/>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A7F87"/>
    <w:rsid w:val="008B01A2"/>
    <w:rsid w:val="008B07C2"/>
    <w:rsid w:val="008B097E"/>
    <w:rsid w:val="008B0AE4"/>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E81"/>
    <w:rsid w:val="008B41EF"/>
    <w:rsid w:val="008B4230"/>
    <w:rsid w:val="008B447F"/>
    <w:rsid w:val="008B44A9"/>
    <w:rsid w:val="008B4A4A"/>
    <w:rsid w:val="008B4B0D"/>
    <w:rsid w:val="008B4B33"/>
    <w:rsid w:val="008B4D2A"/>
    <w:rsid w:val="008B5448"/>
    <w:rsid w:val="008B5577"/>
    <w:rsid w:val="008B60ED"/>
    <w:rsid w:val="008B66CB"/>
    <w:rsid w:val="008B6E5C"/>
    <w:rsid w:val="008B6EEA"/>
    <w:rsid w:val="008C1161"/>
    <w:rsid w:val="008C2135"/>
    <w:rsid w:val="008C2236"/>
    <w:rsid w:val="008C2426"/>
    <w:rsid w:val="008C2453"/>
    <w:rsid w:val="008C26B4"/>
    <w:rsid w:val="008C2767"/>
    <w:rsid w:val="008C2BC8"/>
    <w:rsid w:val="008C3D91"/>
    <w:rsid w:val="008C4B47"/>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6F3"/>
    <w:rsid w:val="008C7F77"/>
    <w:rsid w:val="008D0459"/>
    <w:rsid w:val="008D05D2"/>
    <w:rsid w:val="008D069D"/>
    <w:rsid w:val="008D0A7A"/>
    <w:rsid w:val="008D0B27"/>
    <w:rsid w:val="008D13DC"/>
    <w:rsid w:val="008D149D"/>
    <w:rsid w:val="008D1E23"/>
    <w:rsid w:val="008D2209"/>
    <w:rsid w:val="008D2461"/>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141"/>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153"/>
    <w:rsid w:val="008F4B0F"/>
    <w:rsid w:val="008F4BFE"/>
    <w:rsid w:val="008F4E3F"/>
    <w:rsid w:val="008F5406"/>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BEE"/>
    <w:rsid w:val="00910874"/>
    <w:rsid w:val="009108A7"/>
    <w:rsid w:val="00911A5A"/>
    <w:rsid w:val="00911E1A"/>
    <w:rsid w:val="0091225D"/>
    <w:rsid w:val="009123B9"/>
    <w:rsid w:val="00912655"/>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C5"/>
    <w:rsid w:val="0091610F"/>
    <w:rsid w:val="009161BA"/>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507E"/>
    <w:rsid w:val="009250C2"/>
    <w:rsid w:val="00925267"/>
    <w:rsid w:val="00925836"/>
    <w:rsid w:val="00925B66"/>
    <w:rsid w:val="00925DD1"/>
    <w:rsid w:val="00925E46"/>
    <w:rsid w:val="009260EC"/>
    <w:rsid w:val="00926264"/>
    <w:rsid w:val="00926595"/>
    <w:rsid w:val="0092686F"/>
    <w:rsid w:val="0092698B"/>
    <w:rsid w:val="009269EB"/>
    <w:rsid w:val="00927522"/>
    <w:rsid w:val="0092784B"/>
    <w:rsid w:val="009279AF"/>
    <w:rsid w:val="00927E12"/>
    <w:rsid w:val="0093011E"/>
    <w:rsid w:val="009301E4"/>
    <w:rsid w:val="00930305"/>
    <w:rsid w:val="0093063D"/>
    <w:rsid w:val="00930A2E"/>
    <w:rsid w:val="0093135E"/>
    <w:rsid w:val="00931DF8"/>
    <w:rsid w:val="00932109"/>
    <w:rsid w:val="009322AC"/>
    <w:rsid w:val="009324B1"/>
    <w:rsid w:val="009326B1"/>
    <w:rsid w:val="009327B5"/>
    <w:rsid w:val="00932A20"/>
    <w:rsid w:val="00933B77"/>
    <w:rsid w:val="00933D61"/>
    <w:rsid w:val="00933DE4"/>
    <w:rsid w:val="00934044"/>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67F"/>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6B9"/>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247"/>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11"/>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370"/>
    <w:rsid w:val="00980403"/>
    <w:rsid w:val="009804CB"/>
    <w:rsid w:val="009809DD"/>
    <w:rsid w:val="00980ACA"/>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3A5"/>
    <w:rsid w:val="00990E93"/>
    <w:rsid w:val="009917F3"/>
    <w:rsid w:val="00991F39"/>
    <w:rsid w:val="00992624"/>
    <w:rsid w:val="009927C4"/>
    <w:rsid w:val="00992A4E"/>
    <w:rsid w:val="00993075"/>
    <w:rsid w:val="009930C0"/>
    <w:rsid w:val="0099324C"/>
    <w:rsid w:val="00993524"/>
    <w:rsid w:val="00993627"/>
    <w:rsid w:val="0099367D"/>
    <w:rsid w:val="009936F0"/>
    <w:rsid w:val="00994D59"/>
    <w:rsid w:val="009951AB"/>
    <w:rsid w:val="0099531F"/>
    <w:rsid w:val="00995360"/>
    <w:rsid w:val="009953BB"/>
    <w:rsid w:val="009954AD"/>
    <w:rsid w:val="00996A8B"/>
    <w:rsid w:val="00996CD4"/>
    <w:rsid w:val="00997033"/>
    <w:rsid w:val="0099731A"/>
    <w:rsid w:val="009974FB"/>
    <w:rsid w:val="009975D0"/>
    <w:rsid w:val="009979D6"/>
    <w:rsid w:val="00997AE4"/>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361"/>
    <w:rsid w:val="009D0720"/>
    <w:rsid w:val="009D092D"/>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D7EDD"/>
    <w:rsid w:val="009E04A9"/>
    <w:rsid w:val="009E04FB"/>
    <w:rsid w:val="009E0871"/>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AB4"/>
    <w:rsid w:val="009E641D"/>
    <w:rsid w:val="009E6A64"/>
    <w:rsid w:val="009E6FBA"/>
    <w:rsid w:val="009E6FC8"/>
    <w:rsid w:val="009E7789"/>
    <w:rsid w:val="009E7E9B"/>
    <w:rsid w:val="009F0258"/>
    <w:rsid w:val="009F02E1"/>
    <w:rsid w:val="009F056D"/>
    <w:rsid w:val="009F07FC"/>
    <w:rsid w:val="009F0992"/>
    <w:rsid w:val="009F0CD1"/>
    <w:rsid w:val="009F1577"/>
    <w:rsid w:val="009F187B"/>
    <w:rsid w:val="009F1933"/>
    <w:rsid w:val="009F2A94"/>
    <w:rsid w:val="009F2AAF"/>
    <w:rsid w:val="009F2E7E"/>
    <w:rsid w:val="009F3A4B"/>
    <w:rsid w:val="009F4196"/>
    <w:rsid w:val="009F41E1"/>
    <w:rsid w:val="009F4375"/>
    <w:rsid w:val="009F483A"/>
    <w:rsid w:val="009F4F05"/>
    <w:rsid w:val="009F5606"/>
    <w:rsid w:val="009F5CA4"/>
    <w:rsid w:val="009F6410"/>
    <w:rsid w:val="009F6457"/>
    <w:rsid w:val="009F7169"/>
    <w:rsid w:val="009F7883"/>
    <w:rsid w:val="009F79BE"/>
    <w:rsid w:val="00A0018E"/>
    <w:rsid w:val="00A00B60"/>
    <w:rsid w:val="00A01006"/>
    <w:rsid w:val="00A027BB"/>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2A3"/>
    <w:rsid w:val="00A105DB"/>
    <w:rsid w:val="00A106FE"/>
    <w:rsid w:val="00A10736"/>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5D0"/>
    <w:rsid w:val="00A157EC"/>
    <w:rsid w:val="00A158D3"/>
    <w:rsid w:val="00A15F2F"/>
    <w:rsid w:val="00A16150"/>
    <w:rsid w:val="00A163A7"/>
    <w:rsid w:val="00A16510"/>
    <w:rsid w:val="00A1686F"/>
    <w:rsid w:val="00A17180"/>
    <w:rsid w:val="00A17345"/>
    <w:rsid w:val="00A17648"/>
    <w:rsid w:val="00A1789B"/>
    <w:rsid w:val="00A179CC"/>
    <w:rsid w:val="00A17A2A"/>
    <w:rsid w:val="00A17FA0"/>
    <w:rsid w:val="00A20232"/>
    <w:rsid w:val="00A205BF"/>
    <w:rsid w:val="00A205D4"/>
    <w:rsid w:val="00A207CA"/>
    <w:rsid w:val="00A2104B"/>
    <w:rsid w:val="00A210E9"/>
    <w:rsid w:val="00A218AE"/>
    <w:rsid w:val="00A21A9D"/>
    <w:rsid w:val="00A21AAA"/>
    <w:rsid w:val="00A21E51"/>
    <w:rsid w:val="00A2208A"/>
    <w:rsid w:val="00A22132"/>
    <w:rsid w:val="00A22207"/>
    <w:rsid w:val="00A22664"/>
    <w:rsid w:val="00A23243"/>
    <w:rsid w:val="00A23590"/>
    <w:rsid w:val="00A23919"/>
    <w:rsid w:val="00A23921"/>
    <w:rsid w:val="00A23E0D"/>
    <w:rsid w:val="00A24002"/>
    <w:rsid w:val="00A2470A"/>
    <w:rsid w:val="00A2481C"/>
    <w:rsid w:val="00A24CCF"/>
    <w:rsid w:val="00A25296"/>
    <w:rsid w:val="00A253C6"/>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04C"/>
    <w:rsid w:val="00A37413"/>
    <w:rsid w:val="00A3747D"/>
    <w:rsid w:val="00A37688"/>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AD"/>
    <w:rsid w:val="00A47B4B"/>
    <w:rsid w:val="00A5044D"/>
    <w:rsid w:val="00A50B00"/>
    <w:rsid w:val="00A50D49"/>
    <w:rsid w:val="00A511FB"/>
    <w:rsid w:val="00A514EB"/>
    <w:rsid w:val="00A521E0"/>
    <w:rsid w:val="00A524C8"/>
    <w:rsid w:val="00A5291D"/>
    <w:rsid w:val="00A52BCF"/>
    <w:rsid w:val="00A52ED7"/>
    <w:rsid w:val="00A52EDB"/>
    <w:rsid w:val="00A532E0"/>
    <w:rsid w:val="00A53840"/>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0BA"/>
    <w:rsid w:val="00A6636E"/>
    <w:rsid w:val="00A66851"/>
    <w:rsid w:val="00A669D6"/>
    <w:rsid w:val="00A6743F"/>
    <w:rsid w:val="00A676FF"/>
    <w:rsid w:val="00A677C1"/>
    <w:rsid w:val="00A67A8E"/>
    <w:rsid w:val="00A67AC6"/>
    <w:rsid w:val="00A70597"/>
    <w:rsid w:val="00A70A35"/>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5C9"/>
    <w:rsid w:val="00A76696"/>
    <w:rsid w:val="00A76A52"/>
    <w:rsid w:val="00A76BF2"/>
    <w:rsid w:val="00A7707F"/>
    <w:rsid w:val="00A770A5"/>
    <w:rsid w:val="00A7735F"/>
    <w:rsid w:val="00A806D6"/>
    <w:rsid w:val="00A80EB9"/>
    <w:rsid w:val="00A8135C"/>
    <w:rsid w:val="00A81633"/>
    <w:rsid w:val="00A81694"/>
    <w:rsid w:val="00A81D9B"/>
    <w:rsid w:val="00A8221B"/>
    <w:rsid w:val="00A82508"/>
    <w:rsid w:val="00A82C1E"/>
    <w:rsid w:val="00A831F0"/>
    <w:rsid w:val="00A83309"/>
    <w:rsid w:val="00A83BF1"/>
    <w:rsid w:val="00A83CA0"/>
    <w:rsid w:val="00A84298"/>
    <w:rsid w:val="00A844CE"/>
    <w:rsid w:val="00A84EBF"/>
    <w:rsid w:val="00A85237"/>
    <w:rsid w:val="00A8523D"/>
    <w:rsid w:val="00A85661"/>
    <w:rsid w:val="00A85B49"/>
    <w:rsid w:val="00A85FFF"/>
    <w:rsid w:val="00A867E7"/>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A1D"/>
    <w:rsid w:val="00AA4C09"/>
    <w:rsid w:val="00AA4F41"/>
    <w:rsid w:val="00AA5584"/>
    <w:rsid w:val="00AA576F"/>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865"/>
    <w:rsid w:val="00AB3E16"/>
    <w:rsid w:val="00AB3E3E"/>
    <w:rsid w:val="00AB3F13"/>
    <w:rsid w:val="00AB4157"/>
    <w:rsid w:val="00AB42FF"/>
    <w:rsid w:val="00AB4300"/>
    <w:rsid w:val="00AB476F"/>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C0169"/>
    <w:rsid w:val="00AC0CC3"/>
    <w:rsid w:val="00AC1281"/>
    <w:rsid w:val="00AC1328"/>
    <w:rsid w:val="00AC1554"/>
    <w:rsid w:val="00AC21BA"/>
    <w:rsid w:val="00AC22C7"/>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604"/>
    <w:rsid w:val="00AC7CB7"/>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7E1"/>
    <w:rsid w:val="00AD6980"/>
    <w:rsid w:val="00AD69A7"/>
    <w:rsid w:val="00AD6C7F"/>
    <w:rsid w:val="00AD6F4C"/>
    <w:rsid w:val="00AD70C9"/>
    <w:rsid w:val="00AD732B"/>
    <w:rsid w:val="00AD75A6"/>
    <w:rsid w:val="00AD7927"/>
    <w:rsid w:val="00AD7E17"/>
    <w:rsid w:val="00AE0160"/>
    <w:rsid w:val="00AE0D23"/>
    <w:rsid w:val="00AE0E9E"/>
    <w:rsid w:val="00AE14B7"/>
    <w:rsid w:val="00AE14C0"/>
    <w:rsid w:val="00AE19D1"/>
    <w:rsid w:val="00AE2205"/>
    <w:rsid w:val="00AE232B"/>
    <w:rsid w:val="00AE26F3"/>
    <w:rsid w:val="00AE26F5"/>
    <w:rsid w:val="00AE2968"/>
    <w:rsid w:val="00AE3004"/>
    <w:rsid w:val="00AE3627"/>
    <w:rsid w:val="00AE3839"/>
    <w:rsid w:val="00AE3AF4"/>
    <w:rsid w:val="00AE425D"/>
    <w:rsid w:val="00AE42D1"/>
    <w:rsid w:val="00AE4557"/>
    <w:rsid w:val="00AE4A1F"/>
    <w:rsid w:val="00AE4C55"/>
    <w:rsid w:val="00AE4F01"/>
    <w:rsid w:val="00AE5C22"/>
    <w:rsid w:val="00AE5E95"/>
    <w:rsid w:val="00AE6433"/>
    <w:rsid w:val="00AE6584"/>
    <w:rsid w:val="00AE69BD"/>
    <w:rsid w:val="00AE6D12"/>
    <w:rsid w:val="00AE6F24"/>
    <w:rsid w:val="00AE7121"/>
    <w:rsid w:val="00AE723D"/>
    <w:rsid w:val="00AE7751"/>
    <w:rsid w:val="00AE780C"/>
    <w:rsid w:val="00AE7992"/>
    <w:rsid w:val="00AE7BBF"/>
    <w:rsid w:val="00AF0FFE"/>
    <w:rsid w:val="00AF1414"/>
    <w:rsid w:val="00AF15C3"/>
    <w:rsid w:val="00AF19CD"/>
    <w:rsid w:val="00AF25F3"/>
    <w:rsid w:val="00AF28B0"/>
    <w:rsid w:val="00AF2DED"/>
    <w:rsid w:val="00AF3560"/>
    <w:rsid w:val="00AF3C80"/>
    <w:rsid w:val="00AF3C8C"/>
    <w:rsid w:val="00AF4095"/>
    <w:rsid w:val="00AF41FC"/>
    <w:rsid w:val="00AF4342"/>
    <w:rsid w:val="00AF4447"/>
    <w:rsid w:val="00AF457C"/>
    <w:rsid w:val="00AF48A9"/>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DA7"/>
    <w:rsid w:val="00B04F11"/>
    <w:rsid w:val="00B0540A"/>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01"/>
    <w:rsid w:val="00B11E29"/>
    <w:rsid w:val="00B12603"/>
    <w:rsid w:val="00B12A8C"/>
    <w:rsid w:val="00B13003"/>
    <w:rsid w:val="00B137BE"/>
    <w:rsid w:val="00B13829"/>
    <w:rsid w:val="00B13F1F"/>
    <w:rsid w:val="00B14251"/>
    <w:rsid w:val="00B147CC"/>
    <w:rsid w:val="00B15141"/>
    <w:rsid w:val="00B151C6"/>
    <w:rsid w:val="00B15916"/>
    <w:rsid w:val="00B16815"/>
    <w:rsid w:val="00B16B5F"/>
    <w:rsid w:val="00B16D08"/>
    <w:rsid w:val="00B1736C"/>
    <w:rsid w:val="00B17744"/>
    <w:rsid w:val="00B17A9F"/>
    <w:rsid w:val="00B17CD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3F32"/>
    <w:rsid w:val="00B24F49"/>
    <w:rsid w:val="00B25585"/>
    <w:rsid w:val="00B2571D"/>
    <w:rsid w:val="00B25A0E"/>
    <w:rsid w:val="00B25A70"/>
    <w:rsid w:val="00B25BD8"/>
    <w:rsid w:val="00B25E1D"/>
    <w:rsid w:val="00B25F9A"/>
    <w:rsid w:val="00B2613A"/>
    <w:rsid w:val="00B263BE"/>
    <w:rsid w:val="00B269CE"/>
    <w:rsid w:val="00B26BB8"/>
    <w:rsid w:val="00B2757B"/>
    <w:rsid w:val="00B27D54"/>
    <w:rsid w:val="00B3057A"/>
    <w:rsid w:val="00B317EB"/>
    <w:rsid w:val="00B318CB"/>
    <w:rsid w:val="00B31E5F"/>
    <w:rsid w:val="00B322A7"/>
    <w:rsid w:val="00B32607"/>
    <w:rsid w:val="00B326BE"/>
    <w:rsid w:val="00B32F7F"/>
    <w:rsid w:val="00B33126"/>
    <w:rsid w:val="00B338CE"/>
    <w:rsid w:val="00B3396B"/>
    <w:rsid w:val="00B33F7C"/>
    <w:rsid w:val="00B34390"/>
    <w:rsid w:val="00B3442C"/>
    <w:rsid w:val="00B3539A"/>
    <w:rsid w:val="00B35CB3"/>
    <w:rsid w:val="00B35F8E"/>
    <w:rsid w:val="00B36C7F"/>
    <w:rsid w:val="00B37188"/>
    <w:rsid w:val="00B4003E"/>
    <w:rsid w:val="00B40292"/>
    <w:rsid w:val="00B406B2"/>
    <w:rsid w:val="00B40D73"/>
    <w:rsid w:val="00B4110D"/>
    <w:rsid w:val="00B411A3"/>
    <w:rsid w:val="00B412CB"/>
    <w:rsid w:val="00B416D8"/>
    <w:rsid w:val="00B418C6"/>
    <w:rsid w:val="00B41B34"/>
    <w:rsid w:val="00B42879"/>
    <w:rsid w:val="00B430D3"/>
    <w:rsid w:val="00B437BD"/>
    <w:rsid w:val="00B43985"/>
    <w:rsid w:val="00B439FA"/>
    <w:rsid w:val="00B43D4D"/>
    <w:rsid w:val="00B43FD7"/>
    <w:rsid w:val="00B440CF"/>
    <w:rsid w:val="00B4418B"/>
    <w:rsid w:val="00B443C5"/>
    <w:rsid w:val="00B4485B"/>
    <w:rsid w:val="00B453AD"/>
    <w:rsid w:val="00B45A61"/>
    <w:rsid w:val="00B45AC0"/>
    <w:rsid w:val="00B46501"/>
    <w:rsid w:val="00B4762B"/>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5B8"/>
    <w:rsid w:val="00B55ACA"/>
    <w:rsid w:val="00B561BD"/>
    <w:rsid w:val="00B566E0"/>
    <w:rsid w:val="00B56741"/>
    <w:rsid w:val="00B5685D"/>
    <w:rsid w:val="00B56E91"/>
    <w:rsid w:val="00B56F22"/>
    <w:rsid w:val="00B574BA"/>
    <w:rsid w:val="00B57861"/>
    <w:rsid w:val="00B6022B"/>
    <w:rsid w:val="00B60407"/>
    <w:rsid w:val="00B6059C"/>
    <w:rsid w:val="00B609F0"/>
    <w:rsid w:val="00B60E6E"/>
    <w:rsid w:val="00B6112D"/>
    <w:rsid w:val="00B6156C"/>
    <w:rsid w:val="00B619AF"/>
    <w:rsid w:val="00B61B85"/>
    <w:rsid w:val="00B61CFF"/>
    <w:rsid w:val="00B61F08"/>
    <w:rsid w:val="00B61F70"/>
    <w:rsid w:val="00B6237B"/>
    <w:rsid w:val="00B624C4"/>
    <w:rsid w:val="00B62894"/>
    <w:rsid w:val="00B62A18"/>
    <w:rsid w:val="00B63870"/>
    <w:rsid w:val="00B640AB"/>
    <w:rsid w:val="00B64124"/>
    <w:rsid w:val="00B64398"/>
    <w:rsid w:val="00B64484"/>
    <w:rsid w:val="00B645F8"/>
    <w:rsid w:val="00B64A44"/>
    <w:rsid w:val="00B652B0"/>
    <w:rsid w:val="00B65771"/>
    <w:rsid w:val="00B664EC"/>
    <w:rsid w:val="00B66801"/>
    <w:rsid w:val="00B668B4"/>
    <w:rsid w:val="00B669F8"/>
    <w:rsid w:val="00B66FFC"/>
    <w:rsid w:val="00B6796C"/>
    <w:rsid w:val="00B67B2B"/>
    <w:rsid w:val="00B7021B"/>
    <w:rsid w:val="00B70333"/>
    <w:rsid w:val="00B70A49"/>
    <w:rsid w:val="00B70EDB"/>
    <w:rsid w:val="00B716F3"/>
    <w:rsid w:val="00B7191A"/>
    <w:rsid w:val="00B71A5D"/>
    <w:rsid w:val="00B72718"/>
    <w:rsid w:val="00B7273B"/>
    <w:rsid w:val="00B727B8"/>
    <w:rsid w:val="00B73453"/>
    <w:rsid w:val="00B737C7"/>
    <w:rsid w:val="00B73E00"/>
    <w:rsid w:val="00B73E31"/>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BE8"/>
    <w:rsid w:val="00B855A8"/>
    <w:rsid w:val="00B85837"/>
    <w:rsid w:val="00B85F67"/>
    <w:rsid w:val="00B86557"/>
    <w:rsid w:val="00B86D87"/>
    <w:rsid w:val="00B87C60"/>
    <w:rsid w:val="00B90165"/>
    <w:rsid w:val="00B91356"/>
    <w:rsid w:val="00B91CEC"/>
    <w:rsid w:val="00B91D38"/>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3D6"/>
    <w:rsid w:val="00BA2609"/>
    <w:rsid w:val="00BA270E"/>
    <w:rsid w:val="00BA2729"/>
    <w:rsid w:val="00BA283C"/>
    <w:rsid w:val="00BA2AEB"/>
    <w:rsid w:val="00BA2B41"/>
    <w:rsid w:val="00BA3603"/>
    <w:rsid w:val="00BA388C"/>
    <w:rsid w:val="00BA3974"/>
    <w:rsid w:val="00BA3B80"/>
    <w:rsid w:val="00BA3C13"/>
    <w:rsid w:val="00BA3CC9"/>
    <w:rsid w:val="00BA3D2F"/>
    <w:rsid w:val="00BA3F29"/>
    <w:rsid w:val="00BA40BE"/>
    <w:rsid w:val="00BA48E0"/>
    <w:rsid w:val="00BA4CF4"/>
    <w:rsid w:val="00BA54FB"/>
    <w:rsid w:val="00BA5C97"/>
    <w:rsid w:val="00BA5EFB"/>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97A"/>
    <w:rsid w:val="00BC5CE2"/>
    <w:rsid w:val="00BC642E"/>
    <w:rsid w:val="00BC6742"/>
    <w:rsid w:val="00BC7053"/>
    <w:rsid w:val="00BC71C5"/>
    <w:rsid w:val="00BC7659"/>
    <w:rsid w:val="00BC791C"/>
    <w:rsid w:val="00BC7A42"/>
    <w:rsid w:val="00BC7E6E"/>
    <w:rsid w:val="00BD013E"/>
    <w:rsid w:val="00BD0263"/>
    <w:rsid w:val="00BD0383"/>
    <w:rsid w:val="00BD082C"/>
    <w:rsid w:val="00BD0FC4"/>
    <w:rsid w:val="00BD1122"/>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97A"/>
    <w:rsid w:val="00BE1A06"/>
    <w:rsid w:val="00BE2E99"/>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A66"/>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2B0"/>
    <w:rsid w:val="00BF6597"/>
    <w:rsid w:val="00BF6FBF"/>
    <w:rsid w:val="00BF70A1"/>
    <w:rsid w:val="00BF70F8"/>
    <w:rsid w:val="00BF7CDD"/>
    <w:rsid w:val="00BF7D43"/>
    <w:rsid w:val="00C00450"/>
    <w:rsid w:val="00C007CA"/>
    <w:rsid w:val="00C00F1A"/>
    <w:rsid w:val="00C010F5"/>
    <w:rsid w:val="00C0171F"/>
    <w:rsid w:val="00C01835"/>
    <w:rsid w:val="00C01DFD"/>
    <w:rsid w:val="00C02192"/>
    <w:rsid w:val="00C0279C"/>
    <w:rsid w:val="00C02C95"/>
    <w:rsid w:val="00C02CDE"/>
    <w:rsid w:val="00C03B7B"/>
    <w:rsid w:val="00C03C30"/>
    <w:rsid w:val="00C04339"/>
    <w:rsid w:val="00C04752"/>
    <w:rsid w:val="00C04C6C"/>
    <w:rsid w:val="00C04DE2"/>
    <w:rsid w:val="00C05395"/>
    <w:rsid w:val="00C057E0"/>
    <w:rsid w:val="00C05863"/>
    <w:rsid w:val="00C05C20"/>
    <w:rsid w:val="00C05D67"/>
    <w:rsid w:val="00C06031"/>
    <w:rsid w:val="00C06066"/>
    <w:rsid w:val="00C0648A"/>
    <w:rsid w:val="00C067A4"/>
    <w:rsid w:val="00C06F8C"/>
    <w:rsid w:val="00C07A6C"/>
    <w:rsid w:val="00C07A84"/>
    <w:rsid w:val="00C07AE3"/>
    <w:rsid w:val="00C07AE4"/>
    <w:rsid w:val="00C07C5C"/>
    <w:rsid w:val="00C10599"/>
    <w:rsid w:val="00C1092C"/>
    <w:rsid w:val="00C10F46"/>
    <w:rsid w:val="00C1114F"/>
    <w:rsid w:val="00C11183"/>
    <w:rsid w:val="00C11197"/>
    <w:rsid w:val="00C1157C"/>
    <w:rsid w:val="00C11BE9"/>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17F98"/>
    <w:rsid w:val="00C20077"/>
    <w:rsid w:val="00C202D5"/>
    <w:rsid w:val="00C2044F"/>
    <w:rsid w:val="00C2068D"/>
    <w:rsid w:val="00C206C4"/>
    <w:rsid w:val="00C206EC"/>
    <w:rsid w:val="00C20DD5"/>
    <w:rsid w:val="00C20F2A"/>
    <w:rsid w:val="00C226CE"/>
    <w:rsid w:val="00C232DD"/>
    <w:rsid w:val="00C23452"/>
    <w:rsid w:val="00C2423A"/>
    <w:rsid w:val="00C244D8"/>
    <w:rsid w:val="00C24789"/>
    <w:rsid w:val="00C247B6"/>
    <w:rsid w:val="00C24EE5"/>
    <w:rsid w:val="00C250CF"/>
    <w:rsid w:val="00C2544D"/>
    <w:rsid w:val="00C26871"/>
    <w:rsid w:val="00C2695A"/>
    <w:rsid w:val="00C26EB2"/>
    <w:rsid w:val="00C27156"/>
    <w:rsid w:val="00C274BE"/>
    <w:rsid w:val="00C275D9"/>
    <w:rsid w:val="00C2769D"/>
    <w:rsid w:val="00C27CD4"/>
    <w:rsid w:val="00C27E49"/>
    <w:rsid w:val="00C30168"/>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961"/>
    <w:rsid w:val="00C36DAD"/>
    <w:rsid w:val="00C37050"/>
    <w:rsid w:val="00C37C2C"/>
    <w:rsid w:val="00C37CA6"/>
    <w:rsid w:val="00C37F8D"/>
    <w:rsid w:val="00C4018E"/>
    <w:rsid w:val="00C404D5"/>
    <w:rsid w:val="00C40B7D"/>
    <w:rsid w:val="00C40CD4"/>
    <w:rsid w:val="00C41057"/>
    <w:rsid w:val="00C411E2"/>
    <w:rsid w:val="00C41E8D"/>
    <w:rsid w:val="00C42130"/>
    <w:rsid w:val="00C42784"/>
    <w:rsid w:val="00C429E1"/>
    <w:rsid w:val="00C439F0"/>
    <w:rsid w:val="00C43CE7"/>
    <w:rsid w:val="00C44189"/>
    <w:rsid w:val="00C447FB"/>
    <w:rsid w:val="00C44F96"/>
    <w:rsid w:val="00C44FF2"/>
    <w:rsid w:val="00C4587D"/>
    <w:rsid w:val="00C45C66"/>
    <w:rsid w:val="00C470AA"/>
    <w:rsid w:val="00C4762B"/>
    <w:rsid w:val="00C47AE8"/>
    <w:rsid w:val="00C47B93"/>
    <w:rsid w:val="00C47BDE"/>
    <w:rsid w:val="00C47EC4"/>
    <w:rsid w:val="00C508B7"/>
    <w:rsid w:val="00C509D3"/>
    <w:rsid w:val="00C51696"/>
    <w:rsid w:val="00C5193F"/>
    <w:rsid w:val="00C51D11"/>
    <w:rsid w:val="00C51D30"/>
    <w:rsid w:val="00C51F21"/>
    <w:rsid w:val="00C521CD"/>
    <w:rsid w:val="00C5257E"/>
    <w:rsid w:val="00C53067"/>
    <w:rsid w:val="00C531B4"/>
    <w:rsid w:val="00C532F9"/>
    <w:rsid w:val="00C53E22"/>
    <w:rsid w:val="00C53F7E"/>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C24"/>
    <w:rsid w:val="00C65D24"/>
    <w:rsid w:val="00C65E0D"/>
    <w:rsid w:val="00C65EE7"/>
    <w:rsid w:val="00C65F58"/>
    <w:rsid w:val="00C66571"/>
    <w:rsid w:val="00C666DB"/>
    <w:rsid w:val="00C667F6"/>
    <w:rsid w:val="00C66C34"/>
    <w:rsid w:val="00C67F34"/>
    <w:rsid w:val="00C70258"/>
    <w:rsid w:val="00C70366"/>
    <w:rsid w:val="00C7040D"/>
    <w:rsid w:val="00C70B8C"/>
    <w:rsid w:val="00C71327"/>
    <w:rsid w:val="00C71468"/>
    <w:rsid w:val="00C723AF"/>
    <w:rsid w:val="00C723CA"/>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95C"/>
    <w:rsid w:val="00C83D50"/>
    <w:rsid w:val="00C84231"/>
    <w:rsid w:val="00C842CF"/>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49C0"/>
    <w:rsid w:val="00CA4A24"/>
    <w:rsid w:val="00CA4A3F"/>
    <w:rsid w:val="00CA4C14"/>
    <w:rsid w:val="00CA4F58"/>
    <w:rsid w:val="00CA51A0"/>
    <w:rsid w:val="00CA5DA3"/>
    <w:rsid w:val="00CA6164"/>
    <w:rsid w:val="00CA63BF"/>
    <w:rsid w:val="00CA66F9"/>
    <w:rsid w:val="00CA6BDF"/>
    <w:rsid w:val="00CB01BC"/>
    <w:rsid w:val="00CB03CF"/>
    <w:rsid w:val="00CB047F"/>
    <w:rsid w:val="00CB11BD"/>
    <w:rsid w:val="00CB1368"/>
    <w:rsid w:val="00CB167F"/>
    <w:rsid w:val="00CB1747"/>
    <w:rsid w:val="00CB1F2A"/>
    <w:rsid w:val="00CB299C"/>
    <w:rsid w:val="00CB2BBA"/>
    <w:rsid w:val="00CB308D"/>
    <w:rsid w:val="00CB35ED"/>
    <w:rsid w:val="00CB39EB"/>
    <w:rsid w:val="00CB41E7"/>
    <w:rsid w:val="00CB480A"/>
    <w:rsid w:val="00CB4DD0"/>
    <w:rsid w:val="00CB4FA5"/>
    <w:rsid w:val="00CB5008"/>
    <w:rsid w:val="00CB50CE"/>
    <w:rsid w:val="00CB58DD"/>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2FE4"/>
    <w:rsid w:val="00CC32B0"/>
    <w:rsid w:val="00CC3D8D"/>
    <w:rsid w:val="00CC3E8C"/>
    <w:rsid w:val="00CC400F"/>
    <w:rsid w:val="00CC4365"/>
    <w:rsid w:val="00CC47D1"/>
    <w:rsid w:val="00CC4C5E"/>
    <w:rsid w:val="00CC4CD7"/>
    <w:rsid w:val="00CC4F58"/>
    <w:rsid w:val="00CC57AE"/>
    <w:rsid w:val="00CC5BAB"/>
    <w:rsid w:val="00CC606C"/>
    <w:rsid w:val="00CC620F"/>
    <w:rsid w:val="00CC728B"/>
    <w:rsid w:val="00CC7356"/>
    <w:rsid w:val="00CC74D5"/>
    <w:rsid w:val="00CC7A6D"/>
    <w:rsid w:val="00CC7A9D"/>
    <w:rsid w:val="00CC7DF5"/>
    <w:rsid w:val="00CD04B6"/>
    <w:rsid w:val="00CD0740"/>
    <w:rsid w:val="00CD0768"/>
    <w:rsid w:val="00CD0B87"/>
    <w:rsid w:val="00CD14CB"/>
    <w:rsid w:val="00CD179D"/>
    <w:rsid w:val="00CD1E74"/>
    <w:rsid w:val="00CD2043"/>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D7DDF"/>
    <w:rsid w:val="00CE025E"/>
    <w:rsid w:val="00CE030D"/>
    <w:rsid w:val="00CE03B6"/>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F0131"/>
    <w:rsid w:val="00CF02AC"/>
    <w:rsid w:val="00CF057C"/>
    <w:rsid w:val="00CF06E6"/>
    <w:rsid w:val="00CF1701"/>
    <w:rsid w:val="00CF18AB"/>
    <w:rsid w:val="00CF193E"/>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4A63"/>
    <w:rsid w:val="00D04FC8"/>
    <w:rsid w:val="00D050BA"/>
    <w:rsid w:val="00D05558"/>
    <w:rsid w:val="00D05B47"/>
    <w:rsid w:val="00D05F62"/>
    <w:rsid w:val="00D05FD4"/>
    <w:rsid w:val="00D06088"/>
    <w:rsid w:val="00D0675C"/>
    <w:rsid w:val="00D06800"/>
    <w:rsid w:val="00D069B3"/>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549D"/>
    <w:rsid w:val="00D1552A"/>
    <w:rsid w:val="00D15C6C"/>
    <w:rsid w:val="00D15D9D"/>
    <w:rsid w:val="00D1624D"/>
    <w:rsid w:val="00D166EB"/>
    <w:rsid w:val="00D17869"/>
    <w:rsid w:val="00D1792B"/>
    <w:rsid w:val="00D17F37"/>
    <w:rsid w:val="00D202D3"/>
    <w:rsid w:val="00D2171B"/>
    <w:rsid w:val="00D217CE"/>
    <w:rsid w:val="00D21A77"/>
    <w:rsid w:val="00D21E67"/>
    <w:rsid w:val="00D22148"/>
    <w:rsid w:val="00D229A3"/>
    <w:rsid w:val="00D22C4D"/>
    <w:rsid w:val="00D22D40"/>
    <w:rsid w:val="00D2348D"/>
    <w:rsid w:val="00D23556"/>
    <w:rsid w:val="00D239F9"/>
    <w:rsid w:val="00D23A1F"/>
    <w:rsid w:val="00D23B89"/>
    <w:rsid w:val="00D23CE2"/>
    <w:rsid w:val="00D244D5"/>
    <w:rsid w:val="00D24BDE"/>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B9F"/>
    <w:rsid w:val="00D31BEA"/>
    <w:rsid w:val="00D31CEF"/>
    <w:rsid w:val="00D33313"/>
    <w:rsid w:val="00D333D7"/>
    <w:rsid w:val="00D33410"/>
    <w:rsid w:val="00D33418"/>
    <w:rsid w:val="00D33458"/>
    <w:rsid w:val="00D33AFC"/>
    <w:rsid w:val="00D33C0E"/>
    <w:rsid w:val="00D3410B"/>
    <w:rsid w:val="00D344C9"/>
    <w:rsid w:val="00D34901"/>
    <w:rsid w:val="00D358B2"/>
    <w:rsid w:val="00D359BB"/>
    <w:rsid w:val="00D35FCC"/>
    <w:rsid w:val="00D3609F"/>
    <w:rsid w:val="00D3610A"/>
    <w:rsid w:val="00D366C8"/>
    <w:rsid w:val="00D368C6"/>
    <w:rsid w:val="00D36C8E"/>
    <w:rsid w:val="00D36D5A"/>
    <w:rsid w:val="00D37A26"/>
    <w:rsid w:val="00D37C2D"/>
    <w:rsid w:val="00D4021F"/>
    <w:rsid w:val="00D404CE"/>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888"/>
    <w:rsid w:val="00D4429F"/>
    <w:rsid w:val="00D445E5"/>
    <w:rsid w:val="00D44A5C"/>
    <w:rsid w:val="00D45B68"/>
    <w:rsid w:val="00D466E5"/>
    <w:rsid w:val="00D467C7"/>
    <w:rsid w:val="00D4688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7A2"/>
    <w:rsid w:val="00D52A9A"/>
    <w:rsid w:val="00D52E1D"/>
    <w:rsid w:val="00D53768"/>
    <w:rsid w:val="00D537B0"/>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404"/>
    <w:rsid w:val="00D65413"/>
    <w:rsid w:val="00D6575A"/>
    <w:rsid w:val="00D65837"/>
    <w:rsid w:val="00D65DD6"/>
    <w:rsid w:val="00D66008"/>
    <w:rsid w:val="00D66022"/>
    <w:rsid w:val="00D6606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65"/>
    <w:rsid w:val="00D72924"/>
    <w:rsid w:val="00D72BDC"/>
    <w:rsid w:val="00D73118"/>
    <w:rsid w:val="00D73347"/>
    <w:rsid w:val="00D7364D"/>
    <w:rsid w:val="00D73A3C"/>
    <w:rsid w:val="00D73A6B"/>
    <w:rsid w:val="00D73DAD"/>
    <w:rsid w:val="00D73E0D"/>
    <w:rsid w:val="00D74413"/>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580"/>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57CB"/>
    <w:rsid w:val="00D86095"/>
    <w:rsid w:val="00D86ACF"/>
    <w:rsid w:val="00D86B37"/>
    <w:rsid w:val="00D86EF6"/>
    <w:rsid w:val="00D87154"/>
    <w:rsid w:val="00D8778A"/>
    <w:rsid w:val="00D91009"/>
    <w:rsid w:val="00D9120D"/>
    <w:rsid w:val="00D9126A"/>
    <w:rsid w:val="00D912DF"/>
    <w:rsid w:val="00D9151F"/>
    <w:rsid w:val="00D916A0"/>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693C"/>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50"/>
    <w:rsid w:val="00DB39DE"/>
    <w:rsid w:val="00DB39FE"/>
    <w:rsid w:val="00DB3AC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761C"/>
    <w:rsid w:val="00DE0171"/>
    <w:rsid w:val="00DE0333"/>
    <w:rsid w:val="00DE0558"/>
    <w:rsid w:val="00DE067E"/>
    <w:rsid w:val="00DE088E"/>
    <w:rsid w:val="00DE0B96"/>
    <w:rsid w:val="00DE128B"/>
    <w:rsid w:val="00DE1799"/>
    <w:rsid w:val="00DE21CF"/>
    <w:rsid w:val="00DE279F"/>
    <w:rsid w:val="00DE2D4B"/>
    <w:rsid w:val="00DE3E7C"/>
    <w:rsid w:val="00DE464E"/>
    <w:rsid w:val="00DE4664"/>
    <w:rsid w:val="00DE4811"/>
    <w:rsid w:val="00DE4B0C"/>
    <w:rsid w:val="00DE51C7"/>
    <w:rsid w:val="00DE5FDA"/>
    <w:rsid w:val="00DE61AA"/>
    <w:rsid w:val="00DE72D7"/>
    <w:rsid w:val="00DE752E"/>
    <w:rsid w:val="00DE7793"/>
    <w:rsid w:val="00DE7D03"/>
    <w:rsid w:val="00DE7F45"/>
    <w:rsid w:val="00DF02EC"/>
    <w:rsid w:val="00DF0820"/>
    <w:rsid w:val="00DF0C5A"/>
    <w:rsid w:val="00DF0D33"/>
    <w:rsid w:val="00DF0E63"/>
    <w:rsid w:val="00DF12DC"/>
    <w:rsid w:val="00DF1300"/>
    <w:rsid w:val="00DF1EB6"/>
    <w:rsid w:val="00DF1FD6"/>
    <w:rsid w:val="00DF21AF"/>
    <w:rsid w:val="00DF32AF"/>
    <w:rsid w:val="00DF3307"/>
    <w:rsid w:val="00DF360E"/>
    <w:rsid w:val="00DF3623"/>
    <w:rsid w:val="00DF3A2C"/>
    <w:rsid w:val="00DF4158"/>
    <w:rsid w:val="00DF4430"/>
    <w:rsid w:val="00DF4920"/>
    <w:rsid w:val="00DF4DEA"/>
    <w:rsid w:val="00DF4F19"/>
    <w:rsid w:val="00DF5002"/>
    <w:rsid w:val="00DF5270"/>
    <w:rsid w:val="00DF5940"/>
    <w:rsid w:val="00DF5AF2"/>
    <w:rsid w:val="00DF5B4C"/>
    <w:rsid w:val="00DF5C89"/>
    <w:rsid w:val="00DF6014"/>
    <w:rsid w:val="00DF6531"/>
    <w:rsid w:val="00DF6824"/>
    <w:rsid w:val="00DF69A9"/>
    <w:rsid w:val="00DF6A83"/>
    <w:rsid w:val="00DF7226"/>
    <w:rsid w:val="00DF7BC3"/>
    <w:rsid w:val="00E00368"/>
    <w:rsid w:val="00E005F5"/>
    <w:rsid w:val="00E00A07"/>
    <w:rsid w:val="00E00A92"/>
    <w:rsid w:val="00E01395"/>
    <w:rsid w:val="00E019EA"/>
    <w:rsid w:val="00E01A5C"/>
    <w:rsid w:val="00E028E6"/>
    <w:rsid w:val="00E02C20"/>
    <w:rsid w:val="00E0324B"/>
    <w:rsid w:val="00E0345F"/>
    <w:rsid w:val="00E03BEA"/>
    <w:rsid w:val="00E0401E"/>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25"/>
    <w:rsid w:val="00E272FE"/>
    <w:rsid w:val="00E30063"/>
    <w:rsid w:val="00E30517"/>
    <w:rsid w:val="00E3070A"/>
    <w:rsid w:val="00E30A72"/>
    <w:rsid w:val="00E30DB2"/>
    <w:rsid w:val="00E31506"/>
    <w:rsid w:val="00E3200D"/>
    <w:rsid w:val="00E32E0E"/>
    <w:rsid w:val="00E3305B"/>
    <w:rsid w:val="00E33497"/>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61F"/>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AC4"/>
    <w:rsid w:val="00E47D5F"/>
    <w:rsid w:val="00E47D96"/>
    <w:rsid w:val="00E50344"/>
    <w:rsid w:val="00E508D6"/>
    <w:rsid w:val="00E515A3"/>
    <w:rsid w:val="00E51E23"/>
    <w:rsid w:val="00E520A4"/>
    <w:rsid w:val="00E523F3"/>
    <w:rsid w:val="00E52F76"/>
    <w:rsid w:val="00E5315C"/>
    <w:rsid w:val="00E534EA"/>
    <w:rsid w:val="00E538E0"/>
    <w:rsid w:val="00E544FB"/>
    <w:rsid w:val="00E547DF"/>
    <w:rsid w:val="00E54D33"/>
    <w:rsid w:val="00E564C1"/>
    <w:rsid w:val="00E56D97"/>
    <w:rsid w:val="00E56E3C"/>
    <w:rsid w:val="00E56F3C"/>
    <w:rsid w:val="00E5711F"/>
    <w:rsid w:val="00E57623"/>
    <w:rsid w:val="00E57CAD"/>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43D0"/>
    <w:rsid w:val="00E64763"/>
    <w:rsid w:val="00E647DC"/>
    <w:rsid w:val="00E6480B"/>
    <w:rsid w:val="00E6484F"/>
    <w:rsid w:val="00E6487B"/>
    <w:rsid w:val="00E64B4F"/>
    <w:rsid w:val="00E65A35"/>
    <w:rsid w:val="00E65A39"/>
    <w:rsid w:val="00E65E6B"/>
    <w:rsid w:val="00E6640D"/>
    <w:rsid w:val="00E666A1"/>
    <w:rsid w:val="00E6682F"/>
    <w:rsid w:val="00E6713B"/>
    <w:rsid w:val="00E67631"/>
    <w:rsid w:val="00E7041A"/>
    <w:rsid w:val="00E705E5"/>
    <w:rsid w:val="00E70B0C"/>
    <w:rsid w:val="00E71952"/>
    <w:rsid w:val="00E71DF1"/>
    <w:rsid w:val="00E71EDB"/>
    <w:rsid w:val="00E723D3"/>
    <w:rsid w:val="00E7242A"/>
    <w:rsid w:val="00E72737"/>
    <w:rsid w:val="00E72ABE"/>
    <w:rsid w:val="00E72BCC"/>
    <w:rsid w:val="00E7302B"/>
    <w:rsid w:val="00E739A7"/>
    <w:rsid w:val="00E73E01"/>
    <w:rsid w:val="00E7449A"/>
    <w:rsid w:val="00E74B5A"/>
    <w:rsid w:val="00E7524F"/>
    <w:rsid w:val="00E7556D"/>
    <w:rsid w:val="00E75693"/>
    <w:rsid w:val="00E756FB"/>
    <w:rsid w:val="00E76141"/>
    <w:rsid w:val="00E76270"/>
    <w:rsid w:val="00E76B45"/>
    <w:rsid w:val="00E77040"/>
    <w:rsid w:val="00E772C4"/>
    <w:rsid w:val="00E77655"/>
    <w:rsid w:val="00E77E13"/>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182"/>
    <w:rsid w:val="00E879F0"/>
    <w:rsid w:val="00E87AE6"/>
    <w:rsid w:val="00E87BC7"/>
    <w:rsid w:val="00E91139"/>
    <w:rsid w:val="00E915E1"/>
    <w:rsid w:val="00E919F0"/>
    <w:rsid w:val="00E91BF2"/>
    <w:rsid w:val="00E91DDE"/>
    <w:rsid w:val="00E91E61"/>
    <w:rsid w:val="00E920B8"/>
    <w:rsid w:val="00E923CD"/>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1AA7"/>
    <w:rsid w:val="00EA1B4A"/>
    <w:rsid w:val="00EA1C1F"/>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358"/>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5B8"/>
    <w:rsid w:val="00EC06DE"/>
    <w:rsid w:val="00EC1809"/>
    <w:rsid w:val="00EC183D"/>
    <w:rsid w:val="00EC1D83"/>
    <w:rsid w:val="00EC1FE9"/>
    <w:rsid w:val="00EC28CD"/>
    <w:rsid w:val="00EC2915"/>
    <w:rsid w:val="00EC2C50"/>
    <w:rsid w:val="00EC2E21"/>
    <w:rsid w:val="00EC30FE"/>
    <w:rsid w:val="00EC36DD"/>
    <w:rsid w:val="00EC3E81"/>
    <w:rsid w:val="00EC3EC8"/>
    <w:rsid w:val="00EC44E7"/>
    <w:rsid w:val="00EC4D77"/>
    <w:rsid w:val="00EC4D7B"/>
    <w:rsid w:val="00EC4E2E"/>
    <w:rsid w:val="00EC543C"/>
    <w:rsid w:val="00EC555C"/>
    <w:rsid w:val="00EC60A1"/>
    <w:rsid w:val="00EC614D"/>
    <w:rsid w:val="00EC6337"/>
    <w:rsid w:val="00EC6D68"/>
    <w:rsid w:val="00EC6D82"/>
    <w:rsid w:val="00EC7091"/>
    <w:rsid w:val="00EC7183"/>
    <w:rsid w:val="00EC71AB"/>
    <w:rsid w:val="00EC7228"/>
    <w:rsid w:val="00EC7EE8"/>
    <w:rsid w:val="00ED0DE8"/>
    <w:rsid w:val="00ED0EB9"/>
    <w:rsid w:val="00ED1A21"/>
    <w:rsid w:val="00ED1A39"/>
    <w:rsid w:val="00ED1CD6"/>
    <w:rsid w:val="00ED21DB"/>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5AAA"/>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325D"/>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568"/>
    <w:rsid w:val="00F046FD"/>
    <w:rsid w:val="00F04D51"/>
    <w:rsid w:val="00F05EED"/>
    <w:rsid w:val="00F06F02"/>
    <w:rsid w:val="00F06FCF"/>
    <w:rsid w:val="00F10437"/>
    <w:rsid w:val="00F10465"/>
    <w:rsid w:val="00F10864"/>
    <w:rsid w:val="00F1165E"/>
    <w:rsid w:val="00F11CF5"/>
    <w:rsid w:val="00F12B3D"/>
    <w:rsid w:val="00F13242"/>
    <w:rsid w:val="00F13597"/>
    <w:rsid w:val="00F1403E"/>
    <w:rsid w:val="00F140FE"/>
    <w:rsid w:val="00F1415B"/>
    <w:rsid w:val="00F148F6"/>
    <w:rsid w:val="00F14FB4"/>
    <w:rsid w:val="00F165FF"/>
    <w:rsid w:val="00F16A81"/>
    <w:rsid w:val="00F16BB1"/>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D17"/>
    <w:rsid w:val="00F27E0C"/>
    <w:rsid w:val="00F27F00"/>
    <w:rsid w:val="00F3002F"/>
    <w:rsid w:val="00F30353"/>
    <w:rsid w:val="00F3075E"/>
    <w:rsid w:val="00F308C0"/>
    <w:rsid w:val="00F30ACA"/>
    <w:rsid w:val="00F318E7"/>
    <w:rsid w:val="00F31F17"/>
    <w:rsid w:val="00F3236F"/>
    <w:rsid w:val="00F32374"/>
    <w:rsid w:val="00F32DD1"/>
    <w:rsid w:val="00F32F0E"/>
    <w:rsid w:val="00F32F3E"/>
    <w:rsid w:val="00F3333E"/>
    <w:rsid w:val="00F3383E"/>
    <w:rsid w:val="00F338F4"/>
    <w:rsid w:val="00F34286"/>
    <w:rsid w:val="00F342E5"/>
    <w:rsid w:val="00F346BC"/>
    <w:rsid w:val="00F3521B"/>
    <w:rsid w:val="00F35561"/>
    <w:rsid w:val="00F35865"/>
    <w:rsid w:val="00F359A8"/>
    <w:rsid w:val="00F35E92"/>
    <w:rsid w:val="00F36096"/>
    <w:rsid w:val="00F360BA"/>
    <w:rsid w:val="00F366CE"/>
    <w:rsid w:val="00F369FF"/>
    <w:rsid w:val="00F377A2"/>
    <w:rsid w:val="00F37922"/>
    <w:rsid w:val="00F37AEF"/>
    <w:rsid w:val="00F37DC6"/>
    <w:rsid w:val="00F41D1F"/>
    <w:rsid w:val="00F426B0"/>
    <w:rsid w:val="00F42910"/>
    <w:rsid w:val="00F42C2B"/>
    <w:rsid w:val="00F4311C"/>
    <w:rsid w:val="00F44833"/>
    <w:rsid w:val="00F45B82"/>
    <w:rsid w:val="00F46694"/>
    <w:rsid w:val="00F467B0"/>
    <w:rsid w:val="00F4683A"/>
    <w:rsid w:val="00F46B32"/>
    <w:rsid w:val="00F46E40"/>
    <w:rsid w:val="00F46F8B"/>
    <w:rsid w:val="00F47132"/>
    <w:rsid w:val="00F47728"/>
    <w:rsid w:val="00F47AF4"/>
    <w:rsid w:val="00F47AFE"/>
    <w:rsid w:val="00F47CBA"/>
    <w:rsid w:val="00F47CF5"/>
    <w:rsid w:val="00F50020"/>
    <w:rsid w:val="00F50671"/>
    <w:rsid w:val="00F50849"/>
    <w:rsid w:val="00F5089D"/>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0B5"/>
    <w:rsid w:val="00F553D1"/>
    <w:rsid w:val="00F558E3"/>
    <w:rsid w:val="00F55AC5"/>
    <w:rsid w:val="00F55E9E"/>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367"/>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278"/>
    <w:rsid w:val="00F71976"/>
    <w:rsid w:val="00F71F79"/>
    <w:rsid w:val="00F7219A"/>
    <w:rsid w:val="00F721A1"/>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8C6"/>
    <w:rsid w:val="00F82A7D"/>
    <w:rsid w:val="00F82D8E"/>
    <w:rsid w:val="00F83301"/>
    <w:rsid w:val="00F837DD"/>
    <w:rsid w:val="00F849D7"/>
    <w:rsid w:val="00F84A2F"/>
    <w:rsid w:val="00F84BAB"/>
    <w:rsid w:val="00F850EB"/>
    <w:rsid w:val="00F852D1"/>
    <w:rsid w:val="00F855CB"/>
    <w:rsid w:val="00F85744"/>
    <w:rsid w:val="00F86112"/>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A6B"/>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443"/>
    <w:rsid w:val="00FB0540"/>
    <w:rsid w:val="00FB0E3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B41"/>
    <w:rsid w:val="00FC6D8C"/>
    <w:rsid w:val="00FC791E"/>
    <w:rsid w:val="00FC7F93"/>
    <w:rsid w:val="00FD10D2"/>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D6B"/>
    <w:rsid w:val="00FE00DC"/>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7C5"/>
    <w:rsid w:val="00FF3A12"/>
    <w:rsid w:val="00FF3C0B"/>
    <w:rsid w:val="00FF3CFC"/>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518645">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130923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37679253">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424064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0922404">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HR33RHYHUWRF-13-110970</_dlc_DocId>
    <_dlc_DocIdUrl xmlns="c06861ca-3f08-4d07-bff7-bb15bac121f4">
      <Url>https://projects.qualcomm.com/sites/pentari/_layouts/15/DocIdRedir.aspx?ID=HR33RHYHUWRF-13-110970</Url>
      <Description>HR33RHYHUWRF-13-110970</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5800F8DD-CC27-401C-B010-FC72075A96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3F665FF-E7E5-4621-8FE7-6599BF98B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9</Pages>
  <Words>1853</Words>
  <Characters>10567</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12396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Soriaga, Joseph</cp:lastModifiedBy>
  <cp:revision>16</cp:revision>
  <cp:lastPrinted>2014-11-07T05:38:00Z</cp:lastPrinted>
  <dcterms:created xsi:type="dcterms:W3CDTF">2016-08-12T18:46:00Z</dcterms:created>
  <dcterms:modified xsi:type="dcterms:W3CDTF">2016-08-12T23:02:00Z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51baa8b5-9ba1-4597-b5c2-ac8e1fac0bad</vt:lpwstr>
  </property>
  <property fmtid="{D5CDD505-2E9C-101B-9397-08002B2CF9AE}" pid="4" name="_AdHocReviewCycleID">
    <vt:i4>189414359</vt:i4>
  </property>
  <property fmtid="{D5CDD505-2E9C-101B-9397-08002B2CF9AE}" pid="5" name="_NewReviewCycle">
    <vt:lpwstr/>
  </property>
  <property fmtid="{D5CDD505-2E9C-101B-9397-08002B2CF9AE}" pid="6" name="_EmailSubject">
    <vt:lpwstr>[R14-32] Draft on short blocklength</vt:lpwstr>
  </property>
  <property fmtid="{D5CDD505-2E9C-101B-9397-08002B2CF9AE}" pid="7" name="_AuthorEmail">
    <vt:lpwstr>changlon@qti.qualcomm.com</vt:lpwstr>
  </property>
  <property fmtid="{D5CDD505-2E9C-101B-9397-08002B2CF9AE}" pid="8" name="_AuthorEmailDisplayName">
    <vt:lpwstr>Xu, Changlong</vt:lpwstr>
  </property>
  <property fmtid="{D5CDD505-2E9C-101B-9397-08002B2CF9AE}" pid="9" name="_ReviewingToolsShownOnce">
    <vt:lpwstr/>
  </property>
</Properties>
</file>